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22" w:rsidRPr="008C1222" w:rsidRDefault="008C1222" w:rsidP="008C1222">
      <w:pPr>
        <w:pStyle w:val="14"/>
        <w:jc w:val="center"/>
        <w:rPr>
          <w:rFonts w:eastAsia="Calibri"/>
          <w:sz w:val="28"/>
          <w:szCs w:val="28"/>
        </w:rPr>
      </w:pPr>
      <w:bookmarkStart w:id="0" w:name="_Toc83236045"/>
      <w:r w:rsidRPr="008C1222">
        <w:rPr>
          <w:rFonts w:eastAsia="Calibri"/>
          <w:sz w:val="28"/>
          <w:szCs w:val="28"/>
        </w:rPr>
        <w:t>Муниципальное бюджетное общеобразовательное учреждение</w:t>
      </w:r>
    </w:p>
    <w:p w:rsidR="008C1222" w:rsidRPr="008C1222" w:rsidRDefault="008C1222" w:rsidP="008C1222">
      <w:pPr>
        <w:pStyle w:val="14"/>
        <w:jc w:val="center"/>
        <w:rPr>
          <w:rFonts w:eastAsia="Calibri"/>
          <w:sz w:val="28"/>
          <w:szCs w:val="28"/>
        </w:rPr>
      </w:pPr>
      <w:r w:rsidRPr="008C1222">
        <w:rPr>
          <w:rFonts w:eastAsia="Calibri"/>
          <w:sz w:val="28"/>
          <w:szCs w:val="28"/>
        </w:rPr>
        <w:t>Орловская средняя общеобразовательная школа № 3</w:t>
      </w:r>
    </w:p>
    <w:p w:rsidR="008C1222" w:rsidRPr="008C1222" w:rsidRDefault="008C1222" w:rsidP="008C1222">
      <w:pPr>
        <w:pStyle w:val="14"/>
        <w:jc w:val="center"/>
        <w:rPr>
          <w:rFonts w:eastAsia="Calibri"/>
          <w:sz w:val="28"/>
          <w:szCs w:val="28"/>
        </w:rPr>
      </w:pPr>
    </w:p>
    <w:p w:rsidR="008C1222" w:rsidRPr="008C1222" w:rsidRDefault="008C1222" w:rsidP="008C1222">
      <w:pPr>
        <w:pStyle w:val="14"/>
        <w:jc w:val="center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6"/>
        <w:gridCol w:w="3190"/>
        <w:gridCol w:w="3191"/>
      </w:tblGrid>
      <w:tr w:rsidR="008C1222" w:rsidRPr="008C1222" w:rsidTr="005B4101">
        <w:trPr>
          <w:trHeight w:val="2400"/>
        </w:trPr>
        <w:tc>
          <w:tcPr>
            <w:tcW w:w="3366" w:type="dxa"/>
          </w:tcPr>
          <w:p w:rsidR="008C1222" w:rsidRPr="008C1222" w:rsidRDefault="008C1222" w:rsidP="008C122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8C1222">
              <w:rPr>
                <w:rFonts w:eastAsia="Calibri"/>
                <w:sz w:val="28"/>
                <w:szCs w:val="28"/>
                <w:lang w:val="ru-RU"/>
              </w:rPr>
              <w:t>РАССМОТРЕНО</w:t>
            </w:r>
          </w:p>
          <w:p w:rsidR="008C1222" w:rsidRPr="008C1222" w:rsidRDefault="008C1222" w:rsidP="008C122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8C1222">
              <w:rPr>
                <w:rFonts w:eastAsia="Calibri"/>
                <w:sz w:val="28"/>
                <w:szCs w:val="28"/>
                <w:lang w:val="ru-RU"/>
              </w:rPr>
              <w:t xml:space="preserve">на заседании ШМО учителей </w:t>
            </w:r>
            <w:r>
              <w:rPr>
                <w:rFonts w:eastAsia="Calibri"/>
                <w:sz w:val="28"/>
                <w:szCs w:val="28"/>
                <w:lang w:val="ru-RU"/>
              </w:rPr>
              <w:t>общественных дисциплин</w:t>
            </w:r>
          </w:p>
          <w:p w:rsidR="008C1222" w:rsidRPr="008C1222" w:rsidRDefault="008C1222" w:rsidP="008C122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8C1222">
              <w:rPr>
                <w:rFonts w:eastAsia="Calibri"/>
                <w:sz w:val="28"/>
                <w:szCs w:val="28"/>
                <w:lang w:val="ru-RU"/>
              </w:rPr>
              <w:t>руководитель</w:t>
            </w:r>
          </w:p>
          <w:p w:rsidR="008C1222" w:rsidRPr="008C1222" w:rsidRDefault="008C1222" w:rsidP="008C122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С.В. Семендяев</w:t>
            </w:r>
            <w:r w:rsidRPr="008C1222">
              <w:rPr>
                <w:rFonts w:eastAsia="Calibri"/>
                <w:sz w:val="28"/>
                <w:szCs w:val="28"/>
                <w:lang w:val="ru-RU"/>
              </w:rPr>
              <w:t xml:space="preserve">  ________</w:t>
            </w:r>
          </w:p>
          <w:p w:rsidR="008C1222" w:rsidRPr="008C1222" w:rsidRDefault="008C1222" w:rsidP="008C122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8C1222">
              <w:rPr>
                <w:rFonts w:eastAsia="Calibri"/>
                <w:sz w:val="28"/>
                <w:szCs w:val="28"/>
                <w:lang w:val="ru-RU"/>
              </w:rPr>
              <w:t>Протокол № 1</w:t>
            </w:r>
          </w:p>
          <w:p w:rsidR="008C1222" w:rsidRPr="008C1222" w:rsidRDefault="008C1222" w:rsidP="008C1222">
            <w:pPr>
              <w:pStyle w:val="14"/>
              <w:rPr>
                <w:rFonts w:eastAsia="Calibri"/>
                <w:sz w:val="28"/>
                <w:szCs w:val="28"/>
              </w:rPr>
            </w:pPr>
            <w:r w:rsidRPr="008C1222">
              <w:rPr>
                <w:rFonts w:eastAsia="Calibri"/>
                <w:sz w:val="28"/>
                <w:szCs w:val="28"/>
              </w:rPr>
              <w:t>«28»  августа  2025 г.</w:t>
            </w:r>
          </w:p>
        </w:tc>
        <w:tc>
          <w:tcPr>
            <w:tcW w:w="3190" w:type="dxa"/>
          </w:tcPr>
          <w:p w:rsidR="008C1222" w:rsidRPr="008C1222" w:rsidRDefault="008C1222" w:rsidP="008C122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8C1222">
              <w:rPr>
                <w:rFonts w:eastAsia="Calibri"/>
                <w:sz w:val="28"/>
                <w:szCs w:val="28"/>
                <w:lang w:val="ru-RU"/>
              </w:rPr>
              <w:t>ПРИНЯТО</w:t>
            </w:r>
          </w:p>
          <w:p w:rsidR="008C1222" w:rsidRPr="008C1222" w:rsidRDefault="008C1222" w:rsidP="008C122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8C1222">
              <w:rPr>
                <w:rFonts w:eastAsia="Calibri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8C1222" w:rsidRDefault="008C1222" w:rsidP="008C122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</w:p>
          <w:p w:rsidR="008C1222" w:rsidRPr="008C1222" w:rsidRDefault="008C1222" w:rsidP="008C122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8C1222">
              <w:rPr>
                <w:rFonts w:eastAsia="Calibri"/>
                <w:sz w:val="28"/>
                <w:szCs w:val="28"/>
                <w:lang w:val="ru-RU"/>
              </w:rPr>
              <w:t>Протокол № 10</w:t>
            </w:r>
          </w:p>
          <w:p w:rsidR="008C1222" w:rsidRPr="008C1222" w:rsidRDefault="008C1222" w:rsidP="008C1222">
            <w:pPr>
              <w:pStyle w:val="14"/>
              <w:rPr>
                <w:rFonts w:eastAsia="Calibri"/>
                <w:sz w:val="28"/>
                <w:szCs w:val="28"/>
              </w:rPr>
            </w:pPr>
            <w:r w:rsidRPr="008C1222">
              <w:rPr>
                <w:rFonts w:eastAsia="Calibri"/>
                <w:sz w:val="28"/>
                <w:szCs w:val="28"/>
              </w:rPr>
              <w:t>«29»  августа   2025 г.</w:t>
            </w:r>
          </w:p>
          <w:p w:rsidR="008C1222" w:rsidRPr="008C1222" w:rsidRDefault="008C1222" w:rsidP="008C1222">
            <w:pPr>
              <w:pStyle w:val="14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8C1222" w:rsidRPr="008C1222" w:rsidRDefault="008C1222" w:rsidP="008C122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8C1222">
              <w:rPr>
                <w:rFonts w:eastAsia="Calibri"/>
                <w:sz w:val="28"/>
                <w:szCs w:val="28"/>
                <w:lang w:val="ru-RU"/>
              </w:rPr>
              <w:t>УТВЕРЖДЕНО</w:t>
            </w:r>
          </w:p>
          <w:p w:rsidR="008C1222" w:rsidRPr="008C1222" w:rsidRDefault="008C1222" w:rsidP="008C122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8C1222">
              <w:rPr>
                <w:rFonts w:eastAsia="Calibri"/>
                <w:sz w:val="28"/>
                <w:szCs w:val="28"/>
                <w:lang w:val="ru-RU"/>
              </w:rPr>
              <w:t>Директор</w:t>
            </w:r>
            <w:r w:rsidRPr="008C1222">
              <w:rPr>
                <w:rFonts w:eastAsia="Calibri"/>
                <w:sz w:val="28"/>
                <w:szCs w:val="28"/>
                <w:lang w:val="ru-RU"/>
              </w:rPr>
              <w:br/>
              <w:t>МБОУ ОСОШ № 3</w:t>
            </w:r>
          </w:p>
          <w:p w:rsidR="008C1222" w:rsidRPr="008C1222" w:rsidRDefault="008C1222" w:rsidP="008C122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</w:p>
          <w:p w:rsidR="008C1222" w:rsidRPr="008C1222" w:rsidRDefault="008C1222" w:rsidP="008C1222">
            <w:pPr>
              <w:pStyle w:val="14"/>
              <w:rPr>
                <w:rFonts w:eastAsia="Calibri"/>
                <w:sz w:val="28"/>
                <w:szCs w:val="28"/>
                <w:lang w:val="ru-RU"/>
              </w:rPr>
            </w:pPr>
            <w:r w:rsidRPr="008C1222">
              <w:rPr>
                <w:rFonts w:eastAsia="Calibri"/>
                <w:sz w:val="28"/>
                <w:szCs w:val="28"/>
                <w:lang w:val="ru-RU"/>
              </w:rPr>
              <w:t>М.М. Мыгаль</w:t>
            </w:r>
          </w:p>
          <w:p w:rsidR="008C1222" w:rsidRPr="008C1222" w:rsidRDefault="008C1222" w:rsidP="008C1222">
            <w:pPr>
              <w:pStyle w:val="14"/>
              <w:rPr>
                <w:rFonts w:eastAsia="Calibri"/>
                <w:sz w:val="28"/>
                <w:szCs w:val="28"/>
              </w:rPr>
            </w:pPr>
            <w:r w:rsidRPr="008C1222">
              <w:rPr>
                <w:rFonts w:eastAsia="Calibri"/>
                <w:sz w:val="28"/>
                <w:szCs w:val="28"/>
              </w:rPr>
              <w:t>Приказ № 345</w:t>
            </w:r>
            <w:r w:rsidRPr="008C1222">
              <w:rPr>
                <w:rFonts w:eastAsia="Calibri"/>
                <w:sz w:val="28"/>
                <w:szCs w:val="28"/>
              </w:rPr>
              <w:br/>
            </w:r>
            <w:r w:rsidRPr="008C1222">
              <w:rPr>
                <w:rFonts w:eastAsia="Calibri"/>
                <w:sz w:val="28"/>
                <w:szCs w:val="28"/>
                <w:shd w:val="clear" w:color="auto" w:fill="FFFFFF"/>
              </w:rPr>
              <w:t>от «01» </w:t>
            </w:r>
            <w:r w:rsidRPr="008C1222">
              <w:rPr>
                <w:rFonts w:eastAsia="Calibri"/>
                <w:sz w:val="28"/>
                <w:szCs w:val="28"/>
              </w:rPr>
              <w:t>сентября</w:t>
            </w:r>
            <w:r w:rsidRPr="008C1222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8C1222">
              <w:rPr>
                <w:rFonts w:eastAsia="Calibri"/>
                <w:sz w:val="28"/>
                <w:szCs w:val="28"/>
              </w:rPr>
              <w:t>2025</w:t>
            </w:r>
            <w:r w:rsidRPr="008C1222">
              <w:rPr>
                <w:rFonts w:eastAsia="Calibri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8C1222" w:rsidRPr="008C1222" w:rsidRDefault="008C1222" w:rsidP="008C1222">
      <w:pPr>
        <w:pStyle w:val="14"/>
        <w:jc w:val="center"/>
        <w:rPr>
          <w:b/>
          <w:sz w:val="28"/>
          <w:szCs w:val="28"/>
        </w:rPr>
      </w:pPr>
    </w:p>
    <w:p w:rsidR="008C1222" w:rsidRPr="008C1222" w:rsidRDefault="008C1222" w:rsidP="008C1222">
      <w:pPr>
        <w:pStyle w:val="14"/>
        <w:jc w:val="center"/>
        <w:rPr>
          <w:b/>
          <w:sz w:val="28"/>
          <w:szCs w:val="28"/>
        </w:rPr>
      </w:pPr>
    </w:p>
    <w:p w:rsidR="008C1222" w:rsidRPr="008C1222" w:rsidRDefault="008C1222" w:rsidP="008C1222">
      <w:pPr>
        <w:pStyle w:val="14"/>
        <w:jc w:val="center"/>
        <w:rPr>
          <w:b/>
          <w:sz w:val="28"/>
          <w:szCs w:val="28"/>
        </w:rPr>
      </w:pPr>
    </w:p>
    <w:p w:rsidR="008C1222" w:rsidRPr="008C1222" w:rsidRDefault="008C1222" w:rsidP="008C1222">
      <w:pPr>
        <w:pStyle w:val="14"/>
        <w:jc w:val="center"/>
        <w:rPr>
          <w:b/>
          <w:sz w:val="28"/>
          <w:szCs w:val="28"/>
        </w:rPr>
      </w:pPr>
    </w:p>
    <w:p w:rsidR="008C1222" w:rsidRPr="008C1222" w:rsidRDefault="008C1222" w:rsidP="008C1222">
      <w:pPr>
        <w:pStyle w:val="14"/>
        <w:jc w:val="center"/>
        <w:rPr>
          <w:b/>
          <w:sz w:val="28"/>
          <w:szCs w:val="28"/>
        </w:rPr>
      </w:pPr>
    </w:p>
    <w:p w:rsidR="008C1222" w:rsidRPr="008C1222" w:rsidRDefault="008C1222" w:rsidP="008C1222">
      <w:pPr>
        <w:pStyle w:val="14"/>
        <w:jc w:val="center"/>
        <w:rPr>
          <w:b/>
          <w:sz w:val="28"/>
          <w:szCs w:val="28"/>
        </w:rPr>
      </w:pPr>
      <w:r w:rsidRPr="008C1222">
        <w:rPr>
          <w:b/>
          <w:sz w:val="28"/>
          <w:szCs w:val="28"/>
        </w:rPr>
        <w:t>АДАПТИРОВАННАЯ</w:t>
      </w:r>
    </w:p>
    <w:p w:rsidR="008C1222" w:rsidRPr="008C1222" w:rsidRDefault="008C1222" w:rsidP="008C1222">
      <w:pPr>
        <w:pStyle w:val="14"/>
        <w:jc w:val="center"/>
        <w:rPr>
          <w:b/>
          <w:sz w:val="28"/>
          <w:szCs w:val="28"/>
        </w:rPr>
      </w:pPr>
      <w:r w:rsidRPr="008C1222">
        <w:rPr>
          <w:b/>
          <w:sz w:val="28"/>
          <w:szCs w:val="28"/>
        </w:rPr>
        <w:t>РАБОЧАЯ  ПРОГРАММА</w:t>
      </w:r>
    </w:p>
    <w:p w:rsidR="008C1222" w:rsidRPr="008C1222" w:rsidRDefault="008C1222" w:rsidP="008C1222">
      <w:pPr>
        <w:pStyle w:val="14"/>
        <w:jc w:val="center"/>
        <w:rPr>
          <w:b/>
          <w:sz w:val="28"/>
          <w:szCs w:val="28"/>
        </w:rPr>
      </w:pPr>
      <w:r w:rsidRPr="008C1222">
        <w:rPr>
          <w:b/>
          <w:sz w:val="28"/>
          <w:szCs w:val="28"/>
        </w:rPr>
        <w:t>ДЛЯ ОБУЧАЮЩЕГОСЯ</w:t>
      </w:r>
    </w:p>
    <w:p w:rsidR="008C1222" w:rsidRPr="008C1222" w:rsidRDefault="008C1222" w:rsidP="008C1222">
      <w:pPr>
        <w:pStyle w:val="14"/>
        <w:jc w:val="center"/>
        <w:rPr>
          <w:b/>
          <w:sz w:val="28"/>
          <w:szCs w:val="28"/>
        </w:rPr>
      </w:pPr>
      <w:r w:rsidRPr="008C1222">
        <w:rPr>
          <w:b/>
          <w:sz w:val="28"/>
          <w:szCs w:val="28"/>
        </w:rPr>
        <w:t>С ЗАДЕРЖКОЙ ПСИХИЧЕСКОГО РАЗВИТИЯ</w:t>
      </w:r>
    </w:p>
    <w:p w:rsidR="008C1222" w:rsidRPr="008C1222" w:rsidRDefault="008C1222" w:rsidP="008C1222">
      <w:pPr>
        <w:pStyle w:val="14"/>
        <w:jc w:val="center"/>
        <w:rPr>
          <w:b/>
          <w:sz w:val="28"/>
          <w:szCs w:val="28"/>
        </w:rPr>
      </w:pPr>
      <w:r w:rsidRPr="008C1222">
        <w:rPr>
          <w:b/>
          <w:sz w:val="28"/>
          <w:szCs w:val="28"/>
        </w:rPr>
        <w:t>ВАРИАНТ 7.2</w:t>
      </w:r>
    </w:p>
    <w:p w:rsidR="008C1222" w:rsidRPr="008C1222" w:rsidRDefault="008C1222" w:rsidP="008C1222">
      <w:pPr>
        <w:pStyle w:val="14"/>
        <w:jc w:val="center"/>
        <w:rPr>
          <w:b/>
          <w:sz w:val="28"/>
          <w:szCs w:val="28"/>
        </w:rPr>
      </w:pPr>
    </w:p>
    <w:p w:rsidR="008C1222" w:rsidRPr="008C1222" w:rsidRDefault="008C1222" w:rsidP="008C1222">
      <w:pPr>
        <w:pStyle w:val="14"/>
        <w:jc w:val="center"/>
        <w:rPr>
          <w:b/>
          <w:sz w:val="28"/>
          <w:szCs w:val="28"/>
        </w:rPr>
      </w:pPr>
      <w:r w:rsidRPr="008C1222">
        <w:rPr>
          <w:b/>
          <w:sz w:val="28"/>
          <w:szCs w:val="28"/>
        </w:rPr>
        <w:t>учебного предмета «М</w:t>
      </w:r>
      <w:r>
        <w:rPr>
          <w:b/>
          <w:sz w:val="28"/>
          <w:szCs w:val="28"/>
          <w:lang w:val="ru-RU"/>
        </w:rPr>
        <w:t>узыка</w:t>
      </w:r>
      <w:r w:rsidRPr="008C1222">
        <w:rPr>
          <w:b/>
          <w:sz w:val="28"/>
          <w:szCs w:val="28"/>
        </w:rPr>
        <w:t>»</w:t>
      </w:r>
    </w:p>
    <w:p w:rsidR="008C1222" w:rsidRPr="008C1222" w:rsidRDefault="008C1222" w:rsidP="008C1222">
      <w:pPr>
        <w:pStyle w:val="1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</w:t>
      </w:r>
      <w:r w:rsidRPr="008C1222">
        <w:rPr>
          <w:b/>
          <w:sz w:val="28"/>
          <w:szCs w:val="28"/>
        </w:rPr>
        <w:t xml:space="preserve"> класс</w:t>
      </w:r>
    </w:p>
    <w:p w:rsidR="008C1222" w:rsidRPr="008C1222" w:rsidRDefault="008C1222" w:rsidP="008C1222">
      <w:pPr>
        <w:pStyle w:val="14"/>
        <w:jc w:val="center"/>
        <w:rPr>
          <w:b/>
          <w:sz w:val="28"/>
          <w:szCs w:val="28"/>
        </w:rPr>
      </w:pPr>
    </w:p>
    <w:p w:rsidR="008C1222" w:rsidRPr="008C1222" w:rsidRDefault="008C1222" w:rsidP="008C1222">
      <w:pPr>
        <w:pStyle w:val="14"/>
        <w:jc w:val="center"/>
        <w:rPr>
          <w:sz w:val="28"/>
          <w:szCs w:val="28"/>
        </w:rPr>
      </w:pPr>
    </w:p>
    <w:p w:rsidR="008C1222" w:rsidRPr="008C1222" w:rsidRDefault="008C1222" w:rsidP="008C1222">
      <w:pPr>
        <w:pStyle w:val="14"/>
        <w:jc w:val="center"/>
        <w:rPr>
          <w:sz w:val="28"/>
          <w:szCs w:val="28"/>
        </w:rPr>
      </w:pPr>
    </w:p>
    <w:p w:rsidR="008C1222" w:rsidRPr="008C1222" w:rsidRDefault="008C1222" w:rsidP="008C1222">
      <w:pPr>
        <w:pStyle w:val="14"/>
        <w:jc w:val="center"/>
        <w:rPr>
          <w:sz w:val="28"/>
          <w:szCs w:val="28"/>
        </w:rPr>
      </w:pPr>
    </w:p>
    <w:p w:rsidR="008C1222" w:rsidRPr="008C1222" w:rsidRDefault="008C1222" w:rsidP="008C1222">
      <w:pPr>
        <w:pStyle w:val="14"/>
        <w:jc w:val="center"/>
        <w:rPr>
          <w:sz w:val="28"/>
          <w:szCs w:val="28"/>
        </w:rPr>
      </w:pPr>
    </w:p>
    <w:p w:rsidR="008C1222" w:rsidRPr="008C1222" w:rsidRDefault="008C1222" w:rsidP="008C1222">
      <w:pPr>
        <w:pStyle w:val="14"/>
        <w:jc w:val="center"/>
        <w:rPr>
          <w:sz w:val="28"/>
          <w:szCs w:val="28"/>
        </w:rPr>
      </w:pPr>
    </w:p>
    <w:p w:rsidR="008C1222" w:rsidRPr="008C1222" w:rsidRDefault="008C1222" w:rsidP="008C1222">
      <w:pPr>
        <w:pStyle w:val="14"/>
        <w:jc w:val="center"/>
        <w:rPr>
          <w:sz w:val="28"/>
          <w:szCs w:val="28"/>
        </w:rPr>
      </w:pPr>
    </w:p>
    <w:p w:rsidR="008C1222" w:rsidRPr="008C1222" w:rsidRDefault="008C1222" w:rsidP="008C1222">
      <w:pPr>
        <w:pStyle w:val="14"/>
        <w:jc w:val="center"/>
        <w:rPr>
          <w:sz w:val="28"/>
          <w:szCs w:val="28"/>
        </w:rPr>
      </w:pPr>
    </w:p>
    <w:p w:rsidR="008C1222" w:rsidRPr="008C1222" w:rsidRDefault="008C1222" w:rsidP="008C1222">
      <w:pPr>
        <w:pStyle w:val="14"/>
        <w:jc w:val="center"/>
        <w:rPr>
          <w:sz w:val="28"/>
          <w:szCs w:val="28"/>
        </w:rPr>
      </w:pPr>
    </w:p>
    <w:p w:rsidR="008C1222" w:rsidRPr="008C1222" w:rsidRDefault="008C1222" w:rsidP="008C1222">
      <w:pPr>
        <w:pStyle w:val="14"/>
        <w:jc w:val="center"/>
        <w:rPr>
          <w:sz w:val="28"/>
          <w:szCs w:val="28"/>
        </w:rPr>
      </w:pPr>
    </w:p>
    <w:p w:rsidR="008C1222" w:rsidRPr="008C1222" w:rsidRDefault="008C1222" w:rsidP="008C1222">
      <w:pPr>
        <w:pStyle w:val="14"/>
        <w:jc w:val="center"/>
        <w:rPr>
          <w:sz w:val="28"/>
          <w:szCs w:val="28"/>
        </w:rPr>
      </w:pPr>
    </w:p>
    <w:p w:rsidR="008C1222" w:rsidRPr="008C1222" w:rsidRDefault="008C1222" w:rsidP="008C1222">
      <w:pPr>
        <w:pStyle w:val="14"/>
        <w:jc w:val="center"/>
        <w:rPr>
          <w:sz w:val="28"/>
          <w:szCs w:val="28"/>
        </w:rPr>
      </w:pPr>
    </w:p>
    <w:p w:rsidR="008C1222" w:rsidRPr="008C1222" w:rsidRDefault="008C1222" w:rsidP="008C1222">
      <w:pPr>
        <w:pStyle w:val="14"/>
        <w:jc w:val="center"/>
        <w:rPr>
          <w:sz w:val="28"/>
          <w:szCs w:val="28"/>
        </w:rPr>
      </w:pPr>
    </w:p>
    <w:p w:rsidR="008C1222" w:rsidRPr="008C1222" w:rsidRDefault="008C1222" w:rsidP="008C1222">
      <w:pPr>
        <w:pStyle w:val="14"/>
        <w:jc w:val="center"/>
        <w:rPr>
          <w:sz w:val="28"/>
          <w:szCs w:val="28"/>
        </w:rPr>
      </w:pPr>
    </w:p>
    <w:p w:rsidR="008C1222" w:rsidRPr="008C1222" w:rsidRDefault="008C1222" w:rsidP="008C1222">
      <w:pPr>
        <w:pStyle w:val="14"/>
        <w:jc w:val="center"/>
        <w:rPr>
          <w:sz w:val="28"/>
          <w:szCs w:val="28"/>
        </w:rPr>
      </w:pPr>
      <w:r w:rsidRPr="008C1222">
        <w:rPr>
          <w:sz w:val="28"/>
          <w:szCs w:val="28"/>
        </w:rPr>
        <w:t>п. Орловский</w:t>
      </w:r>
    </w:p>
    <w:p w:rsidR="008C1222" w:rsidRDefault="008C1222" w:rsidP="008C1222">
      <w:pPr>
        <w:pStyle w:val="af0"/>
        <w:jc w:val="center"/>
        <w:rPr>
          <w:rFonts w:eastAsiaTheme="minorHAnsi"/>
          <w:color w:val="000000"/>
          <w:lang w:eastAsia="en-US"/>
        </w:rPr>
      </w:pPr>
    </w:p>
    <w:p w:rsidR="007E69E7" w:rsidRPr="007E69E7" w:rsidRDefault="007E69E7" w:rsidP="007E69E7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146C8C" w:rsidRPr="00146C8C" w:rsidRDefault="00146C8C" w:rsidP="001341A6">
      <w:pPr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6702F6" w:rsidRPr="008C1222" w:rsidRDefault="006702F6" w:rsidP="008C1222">
      <w:pPr>
        <w:pStyle w:val="14"/>
        <w:spacing w:line="276" w:lineRule="auto"/>
        <w:jc w:val="center"/>
        <w:rPr>
          <w:b/>
        </w:rPr>
      </w:pPr>
      <w:bookmarkStart w:id="1" w:name="_Toc151640672"/>
      <w:r w:rsidRPr="008C1222">
        <w:rPr>
          <w:b/>
        </w:rPr>
        <w:lastRenderedPageBreak/>
        <w:t>ПОЯСНИТЕЛЬНАЯ ЗАПИСКА</w:t>
      </w:r>
      <w:bookmarkEnd w:id="0"/>
      <w:bookmarkEnd w:id="1"/>
    </w:p>
    <w:p w:rsidR="008C1222" w:rsidRPr="00104B98" w:rsidRDefault="008C1222" w:rsidP="008C1222">
      <w:pPr>
        <w:pStyle w:val="14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 w:rsidRPr="00104B98">
        <w:rPr>
          <w:lang w:val="ru-RU"/>
        </w:rPr>
        <w:t xml:space="preserve">Рабочая программа по </w:t>
      </w:r>
      <w:r>
        <w:rPr>
          <w:lang w:val="ru-RU"/>
        </w:rPr>
        <w:t>учебному предмету «</w:t>
      </w:r>
      <w:r w:rsidRPr="00104B98">
        <w:rPr>
          <w:lang w:val="ru-RU"/>
        </w:rPr>
        <w:t>м</w:t>
      </w:r>
      <w:r>
        <w:rPr>
          <w:lang w:val="ru-RU"/>
        </w:rPr>
        <w:t xml:space="preserve">узыка» </w:t>
      </w:r>
      <w:r w:rsidRPr="00104B98">
        <w:rPr>
          <w:lang w:val="ru-RU"/>
        </w:rPr>
        <w:t>составлена на основе, Федеральной адаптированной образовательной программы НОО для обучающихся с ОВЗ</w:t>
      </w:r>
      <w:r>
        <w:rPr>
          <w:lang w:val="ru-RU"/>
        </w:rPr>
        <w:t>, вариант 7.2</w:t>
      </w:r>
      <w:r w:rsidRPr="00104B98">
        <w:rPr>
          <w:lang w:val="ru-RU"/>
        </w:rPr>
        <w:t xml:space="preserve"> (ФАОП НОО ОВЗ, приказ МП РФ от 24.11.2022 № 1023</w:t>
      </w:r>
      <w:r>
        <w:rPr>
          <w:lang w:val="ru-RU"/>
        </w:rPr>
        <w:t xml:space="preserve"> с изменениями приказ от 17.07.2024 № 495</w:t>
      </w:r>
      <w:r w:rsidRPr="00104B98">
        <w:rPr>
          <w:lang w:val="ru-RU"/>
        </w:rPr>
        <w:t xml:space="preserve">). Программа отражает содержание обучения предмету «математика» с учетом особых образовательных потребностей обучающихся с ЗПР. </w:t>
      </w:r>
    </w:p>
    <w:p w:rsidR="008C1222" w:rsidRPr="00104B98" w:rsidRDefault="008C1222" w:rsidP="008C1222">
      <w:pPr>
        <w:pStyle w:val="14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 w:rsidRPr="00104B98">
        <w:rPr>
          <w:lang w:val="ru-RU"/>
        </w:rPr>
        <w:t xml:space="preserve">Годовое количество часов на изучение курса по программе составляет 136 часов,   </w:t>
      </w:r>
      <w:r>
        <w:rPr>
          <w:lang w:val="ru-RU"/>
        </w:rPr>
        <w:t>1</w:t>
      </w:r>
      <w:r w:rsidRPr="00104B98">
        <w:rPr>
          <w:lang w:val="ru-RU"/>
        </w:rPr>
        <w:t xml:space="preserve"> час в неделю, 3</w:t>
      </w:r>
      <w:r>
        <w:rPr>
          <w:lang w:val="ru-RU"/>
        </w:rPr>
        <w:t>3</w:t>
      </w:r>
      <w:r w:rsidRPr="00104B98">
        <w:rPr>
          <w:lang w:val="ru-RU"/>
        </w:rPr>
        <w:t xml:space="preserve"> учебные недели.</w:t>
      </w:r>
    </w:p>
    <w:p w:rsidR="000B7C2D" w:rsidRPr="008C1222" w:rsidRDefault="008C1222" w:rsidP="008C1222">
      <w:pPr>
        <w:pStyle w:val="14"/>
        <w:spacing w:line="276" w:lineRule="auto"/>
        <w:rPr>
          <w:lang w:val="ru-RU"/>
        </w:rPr>
      </w:pPr>
      <w:r>
        <w:rPr>
          <w:lang w:val="ru-RU"/>
        </w:rPr>
        <w:t xml:space="preserve">          </w:t>
      </w:r>
      <w:r w:rsidR="000B7C2D" w:rsidRPr="008C1222">
        <w:rPr>
          <w:lang w:val="ru-RU"/>
        </w:rPr>
        <w:t xml:space="preserve">Программа разработана с учётом актуальных целей и задач обучения и воспитания, развития обучающихся с ЗПР и условий, необходимых для достижения личностных, метапредментных и предметных результатов при освоении предметной области «Искусство» (Музыка). </w:t>
      </w:r>
      <w:bookmarkStart w:id="2" w:name="_Toc139386446"/>
    </w:p>
    <w:p w:rsidR="000B7C2D" w:rsidRPr="008C1222" w:rsidRDefault="000B7C2D" w:rsidP="008C1222">
      <w:pPr>
        <w:pStyle w:val="14"/>
        <w:spacing w:line="276" w:lineRule="auto"/>
        <w:rPr>
          <w:b/>
        </w:rPr>
      </w:pPr>
      <w:r w:rsidRPr="008C1222">
        <w:rPr>
          <w:b/>
        </w:rPr>
        <w:t>Цели и задачи изучения учебного предмета «Музыка»</w:t>
      </w:r>
      <w:bookmarkEnd w:id="2"/>
    </w:p>
    <w:p w:rsidR="000B7C2D" w:rsidRPr="008C1222" w:rsidRDefault="000B7C2D" w:rsidP="008C1222">
      <w:pPr>
        <w:pStyle w:val="14"/>
        <w:spacing w:line="276" w:lineRule="auto"/>
      </w:pPr>
      <w:r w:rsidRPr="008C1222">
        <w:rPr>
          <w:i/>
        </w:rPr>
        <w:t>Основная цель</w:t>
      </w:r>
      <w:r w:rsidRPr="008C1222">
        <w:t xml:space="preserve"> реализации программы — воспитание музыкальной культуры как части всей духовной культуры обучающихся с ЗПР.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0B7C2D" w:rsidRPr="008C1222" w:rsidRDefault="000B7C2D" w:rsidP="008C1222">
      <w:pPr>
        <w:pStyle w:val="14"/>
        <w:spacing w:line="276" w:lineRule="auto"/>
      </w:pPr>
      <w:r w:rsidRPr="008C1222">
        <w:t xml:space="preserve">В процессе </w:t>
      </w:r>
      <w:r w:rsidRPr="008C1222">
        <w:rPr>
          <w:i/>
        </w:rPr>
        <w:t>конкретизации учебных целей</w:t>
      </w:r>
      <w:r w:rsidRPr="008C1222">
        <w:t xml:space="preserve"> их реализация осуществляется по следующим направлениям:</w:t>
      </w:r>
    </w:p>
    <w:p w:rsidR="000B7C2D" w:rsidRPr="008C1222" w:rsidRDefault="000B7C2D" w:rsidP="008C1222">
      <w:pPr>
        <w:pStyle w:val="14"/>
        <w:spacing w:line="276" w:lineRule="auto"/>
      </w:pPr>
      <w:r w:rsidRPr="008C1222">
        <w:t>1) становление системы ценностей обучающихся в единстве эмоциональной и познавательной сферы;</w:t>
      </w:r>
    </w:p>
    <w:p w:rsidR="000B7C2D" w:rsidRPr="008C1222" w:rsidRDefault="000B7C2D" w:rsidP="008C1222">
      <w:pPr>
        <w:pStyle w:val="14"/>
        <w:spacing w:line="276" w:lineRule="auto"/>
      </w:pPr>
      <w:r w:rsidRPr="008C1222">
        <w:t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0B7C2D" w:rsidRPr="008C1222" w:rsidRDefault="000B7C2D" w:rsidP="008C1222">
      <w:pPr>
        <w:pStyle w:val="14"/>
        <w:spacing w:line="276" w:lineRule="auto"/>
      </w:pPr>
      <w:r w:rsidRPr="008C1222">
        <w:t>3) формирование творческих способностей ребёнка, развитие внутренней мотивации к музицированию.</w:t>
      </w:r>
    </w:p>
    <w:p w:rsidR="000B7C2D" w:rsidRPr="008C1222" w:rsidRDefault="000B7C2D" w:rsidP="008C1222">
      <w:pPr>
        <w:pStyle w:val="14"/>
        <w:spacing w:line="276" w:lineRule="auto"/>
      </w:pPr>
      <w:r w:rsidRPr="008C1222">
        <w:t xml:space="preserve">Важнейшими </w:t>
      </w:r>
      <w:r w:rsidRPr="008C1222">
        <w:rPr>
          <w:i/>
        </w:rPr>
        <w:t>задачами</w:t>
      </w:r>
      <w:r w:rsidRPr="008C1222">
        <w:t xml:space="preserve"> в начальной школе являются:</w:t>
      </w:r>
    </w:p>
    <w:p w:rsidR="000B7C2D" w:rsidRPr="008C1222" w:rsidRDefault="000B7C2D" w:rsidP="008C1222">
      <w:pPr>
        <w:pStyle w:val="14"/>
        <w:spacing w:line="276" w:lineRule="auto"/>
      </w:pPr>
      <w:r w:rsidRPr="008C1222">
        <w:t xml:space="preserve">1. Формирование эмоционально-ценностной отзывчивости на прекрасное в жизни и в искусстве. </w:t>
      </w:r>
    </w:p>
    <w:p w:rsidR="000B7C2D" w:rsidRPr="008C1222" w:rsidRDefault="000B7C2D" w:rsidP="008C1222">
      <w:pPr>
        <w:pStyle w:val="14"/>
        <w:spacing w:line="276" w:lineRule="auto"/>
      </w:pPr>
      <w:r w:rsidRPr="008C1222">
        <w:t>2. 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:rsidR="000B7C2D" w:rsidRPr="008C1222" w:rsidRDefault="000B7C2D" w:rsidP="008C1222">
      <w:pPr>
        <w:pStyle w:val="14"/>
        <w:spacing w:line="276" w:lineRule="auto"/>
      </w:pPr>
      <w:r w:rsidRPr="008C1222"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0B7C2D" w:rsidRPr="008C1222" w:rsidRDefault="000B7C2D" w:rsidP="008C1222">
      <w:pPr>
        <w:pStyle w:val="14"/>
        <w:spacing w:line="276" w:lineRule="auto"/>
      </w:pPr>
      <w:r w:rsidRPr="008C1222"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0B7C2D" w:rsidRPr="008C1222" w:rsidRDefault="000B7C2D" w:rsidP="008C1222">
      <w:pPr>
        <w:pStyle w:val="14"/>
        <w:spacing w:line="276" w:lineRule="auto"/>
      </w:pPr>
      <w:r w:rsidRPr="008C1222">
        <w:t>5. Овладение предметными умениями и навыками в различных видах практического музицирования. Введение ребёнка в искусство через разнообразие видов музыкальной деятельности, в том числе:</w:t>
      </w:r>
    </w:p>
    <w:p w:rsidR="000B7C2D" w:rsidRPr="008C1222" w:rsidRDefault="000B7C2D" w:rsidP="008C1222">
      <w:pPr>
        <w:pStyle w:val="14"/>
        <w:spacing w:line="276" w:lineRule="auto"/>
      </w:pPr>
      <w:r w:rsidRPr="008C1222">
        <w:t>а) слушание (воспитание грамотного слушателя);</w:t>
      </w:r>
    </w:p>
    <w:p w:rsidR="000B7C2D" w:rsidRPr="008C1222" w:rsidRDefault="000B7C2D" w:rsidP="008C1222">
      <w:pPr>
        <w:pStyle w:val="14"/>
        <w:spacing w:line="276" w:lineRule="auto"/>
      </w:pPr>
      <w:r w:rsidRPr="008C1222">
        <w:lastRenderedPageBreak/>
        <w:t>б) исполнение (пение, игра на доступных музыкальных инструментах);</w:t>
      </w:r>
    </w:p>
    <w:p w:rsidR="000B7C2D" w:rsidRPr="008C1222" w:rsidRDefault="000B7C2D" w:rsidP="008C1222">
      <w:pPr>
        <w:pStyle w:val="14"/>
        <w:spacing w:line="276" w:lineRule="auto"/>
      </w:pPr>
      <w:r w:rsidRPr="008C1222">
        <w:t>в) сочинение (элементы импровизации, композиции, аранжировки);</w:t>
      </w:r>
    </w:p>
    <w:p w:rsidR="000B7C2D" w:rsidRPr="008C1222" w:rsidRDefault="000B7C2D" w:rsidP="008C1222">
      <w:pPr>
        <w:pStyle w:val="14"/>
        <w:spacing w:line="276" w:lineRule="auto"/>
      </w:pPr>
      <w:r w:rsidRPr="008C1222">
        <w:t>г) музыкальное движение (пластическое интонирование, танец, двигательное моделирование и др.);</w:t>
      </w:r>
    </w:p>
    <w:p w:rsidR="000B7C2D" w:rsidRPr="008C1222" w:rsidRDefault="000B7C2D" w:rsidP="008C1222">
      <w:pPr>
        <w:pStyle w:val="14"/>
        <w:spacing w:line="276" w:lineRule="auto"/>
      </w:pPr>
      <w:r w:rsidRPr="008C1222">
        <w:t xml:space="preserve">д) исследовательские и творческие проекты. </w:t>
      </w:r>
    </w:p>
    <w:p w:rsidR="000B7C2D" w:rsidRPr="008C1222" w:rsidRDefault="000B7C2D" w:rsidP="008C1222">
      <w:pPr>
        <w:pStyle w:val="14"/>
        <w:spacing w:line="276" w:lineRule="auto"/>
      </w:pPr>
      <w:r w:rsidRPr="008C1222"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0B7C2D" w:rsidRPr="008C1222" w:rsidRDefault="000B7C2D" w:rsidP="008C1222">
      <w:pPr>
        <w:pStyle w:val="14"/>
        <w:spacing w:line="276" w:lineRule="auto"/>
      </w:pPr>
      <w:r w:rsidRPr="008C1222">
        <w:t xml:space="preserve">7. Воспитание уважения к цивилизационному наследию России; присвоение интонационно-образного строя отечественной музыкальной культуры. </w:t>
      </w:r>
    </w:p>
    <w:p w:rsidR="000B7C2D" w:rsidRPr="008C1222" w:rsidRDefault="000B7C2D" w:rsidP="008C1222">
      <w:pPr>
        <w:pStyle w:val="14"/>
        <w:spacing w:line="276" w:lineRule="auto"/>
      </w:pPr>
      <w:r w:rsidRPr="008C1222">
        <w:t xml:space="preserve">8. Расширение кругозора, воспитание любознательности, интереса к музыкальной культуре других стран, культур, времён и народов. </w:t>
      </w:r>
    </w:p>
    <w:p w:rsidR="000B7C2D" w:rsidRPr="008C1222" w:rsidRDefault="000B7C2D" w:rsidP="008C1222">
      <w:pPr>
        <w:pStyle w:val="14"/>
        <w:spacing w:line="276" w:lineRule="auto"/>
        <w:rPr>
          <w:lang w:val="ru-RU"/>
        </w:rPr>
      </w:pPr>
      <w:r w:rsidRPr="008C1222">
        <w:rPr>
          <w:lang w:val="ru-RU"/>
        </w:rPr>
        <w:t xml:space="preserve">. Программный материал будет пройден в полном объёме за счет уплотнения тем. . </w:t>
      </w:r>
    </w:p>
    <w:p w:rsidR="000B7C2D" w:rsidRPr="008C1222" w:rsidRDefault="000B7C2D" w:rsidP="008C1222">
      <w:pPr>
        <w:pStyle w:val="14"/>
        <w:spacing w:line="276" w:lineRule="auto"/>
      </w:pPr>
    </w:p>
    <w:p w:rsidR="000B7C2D" w:rsidRPr="008C1222" w:rsidRDefault="000B7C2D" w:rsidP="008C1222">
      <w:pPr>
        <w:pStyle w:val="14"/>
        <w:spacing w:line="276" w:lineRule="auto"/>
      </w:pPr>
      <w:r w:rsidRPr="008C1222">
        <w:t>Изучение предмета «Музыка»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образовательной программы, как «Изобразительное искусство», «Литературное чтение», «Окружающий мир», «Основы религиозной культуры и светской этики», «Иностранный язык» и др.</w:t>
      </w:r>
    </w:p>
    <w:p w:rsidR="000B7C2D" w:rsidRPr="008C1222" w:rsidRDefault="000B7C2D" w:rsidP="008C1222">
      <w:pPr>
        <w:pStyle w:val="14"/>
        <w:spacing w:line="276" w:lineRule="auto"/>
        <w:rPr>
          <w:b/>
        </w:rPr>
      </w:pPr>
    </w:p>
    <w:p w:rsidR="006702F6" w:rsidRPr="008C1222" w:rsidRDefault="006702F6" w:rsidP="008C1222">
      <w:pPr>
        <w:pStyle w:val="14"/>
        <w:spacing w:line="276" w:lineRule="auto"/>
        <w:rPr>
          <w:b/>
          <w:lang w:val="ru-RU"/>
        </w:rPr>
      </w:pPr>
      <w:bookmarkStart w:id="3" w:name="_GoBack"/>
      <w:bookmarkStart w:id="4" w:name="_Toc83236050"/>
      <w:bookmarkStart w:id="5" w:name="_Toc151640673"/>
      <w:bookmarkEnd w:id="3"/>
      <w:r w:rsidRPr="008C1222">
        <w:rPr>
          <w:b/>
          <w:lang w:val="ru-RU"/>
        </w:rPr>
        <w:t>СОДЕРЖАНИЕ УЧЕБНОГО ПРЕДМЕТА «МУЗЫКА»</w:t>
      </w:r>
      <w:bookmarkEnd w:id="4"/>
      <w:bookmarkEnd w:id="5"/>
    </w:p>
    <w:p w:rsidR="006702F6" w:rsidRPr="008C1222" w:rsidRDefault="006702F6" w:rsidP="008C1222">
      <w:pPr>
        <w:pStyle w:val="14"/>
        <w:spacing w:line="276" w:lineRule="auto"/>
        <w:rPr>
          <w:lang w:val="ru-RU" w:eastAsia="ru-RU"/>
        </w:rPr>
      </w:pPr>
    </w:p>
    <w:p w:rsidR="008F72F3" w:rsidRPr="008C1222" w:rsidRDefault="008F72F3" w:rsidP="008C1222">
      <w:pPr>
        <w:pStyle w:val="14"/>
        <w:spacing w:line="276" w:lineRule="auto"/>
        <w:rPr>
          <w:lang w:val="ru-RU"/>
        </w:rPr>
      </w:pPr>
      <w:r w:rsidRPr="008C1222">
        <w:rPr>
          <w:rFonts w:eastAsiaTheme="minorEastAsia"/>
          <w:lang w:val="ru-RU" w:eastAsia="ru-RU"/>
        </w:rPr>
        <w:t>Содержание предмета за курс 1 класса включает модули:</w:t>
      </w:r>
    </w:p>
    <w:p w:rsidR="008F72F3" w:rsidRPr="008C1222" w:rsidRDefault="008F72F3" w:rsidP="008C1222">
      <w:pPr>
        <w:pStyle w:val="14"/>
        <w:spacing w:line="276" w:lineRule="auto"/>
        <w:rPr>
          <w:b/>
          <w:lang w:val="ru-RU"/>
        </w:rPr>
      </w:pPr>
      <w:r w:rsidRPr="008C1222">
        <w:rPr>
          <w:b/>
          <w:lang w:val="ru-RU"/>
        </w:rPr>
        <w:t>Модуль № 1 «Музыкальная грамота»</w:t>
      </w:r>
    </w:p>
    <w:p w:rsidR="008F72F3" w:rsidRPr="008C1222" w:rsidRDefault="008F72F3" w:rsidP="008C1222">
      <w:pPr>
        <w:pStyle w:val="14"/>
        <w:spacing w:line="276" w:lineRule="auto"/>
        <w:rPr>
          <w:b/>
        </w:rPr>
      </w:pPr>
      <w:r w:rsidRPr="008C1222">
        <w:rPr>
          <w:lang w:val="ru-RU"/>
        </w:rPr>
        <w:t>Весь мир звучит. Звуки музыкальные и шумо</w:t>
      </w:r>
      <w:r w:rsidRPr="008C1222">
        <w:t>вые. Свойства звука: высота, громкость, длительность, тембр. Звукоряд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Нотный стан, скрипичный ключ. Ноты первой октавы. Интонация. Выразительные и изобразительные интонации.</w:t>
      </w:r>
    </w:p>
    <w:p w:rsidR="008F72F3" w:rsidRPr="008C1222" w:rsidRDefault="008F72F3" w:rsidP="008C1222">
      <w:pPr>
        <w:pStyle w:val="14"/>
        <w:spacing w:line="276" w:lineRule="auto"/>
        <w:rPr>
          <w:b/>
        </w:rPr>
      </w:pPr>
      <w:r w:rsidRPr="008C1222">
        <w:rPr>
          <w:b/>
        </w:rPr>
        <w:t>Модуль № 2 «Народная музыка России»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Край, в котором ты живёшь. Музыкальные традиции малой Родины. Песни, обряды, музыкальные инструменты. Русский фольклор. Русские народные песни (трудовые, солдатские, хороводные и др.).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Детский фольклор (игровые, заклички, потешки, считалки, прибаутки). Русские народные музыкальные инструменты. Народные музыкальные инструменты (балалайка, рожок, свирель, гусли, гармонь, ложки).</w:t>
      </w:r>
    </w:p>
    <w:p w:rsidR="008F72F3" w:rsidRPr="008C1222" w:rsidRDefault="008F72F3" w:rsidP="008C1222">
      <w:pPr>
        <w:pStyle w:val="14"/>
        <w:spacing w:line="276" w:lineRule="auto"/>
        <w:rPr>
          <w:b/>
        </w:rPr>
      </w:pPr>
      <w:r w:rsidRPr="008C1222">
        <w:rPr>
          <w:b/>
        </w:rPr>
        <w:t>Модуль №3 «Музыка народов мира»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Музыка наших соседей. Фольклор и музыкальные традицииБелоруссии, Украины, Прибалтики (песни, танцы, обычаи, музыкальные инструменты).</w:t>
      </w:r>
    </w:p>
    <w:p w:rsidR="008F72F3" w:rsidRPr="008C1222" w:rsidRDefault="008F72F3" w:rsidP="008C1222">
      <w:pPr>
        <w:pStyle w:val="14"/>
        <w:spacing w:line="276" w:lineRule="auto"/>
        <w:rPr>
          <w:b/>
        </w:rPr>
      </w:pPr>
      <w:r w:rsidRPr="008C1222">
        <w:rPr>
          <w:b/>
        </w:rPr>
        <w:t>Модуль № 4 «Духовная музыка»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Звучание храма Колокола. Колокольность в музыке русских композиторов. Песни верующих. Молитва, хорал, песнопение, духовный стих. Инструментальная музыка в церкви. Орган и его роль в богослужении. Творчество И. С. Баха.</w:t>
      </w:r>
    </w:p>
    <w:p w:rsidR="008F72F3" w:rsidRPr="008C1222" w:rsidRDefault="008F72F3" w:rsidP="008C1222">
      <w:pPr>
        <w:pStyle w:val="14"/>
        <w:spacing w:line="276" w:lineRule="auto"/>
        <w:rPr>
          <w:b/>
        </w:rPr>
      </w:pPr>
      <w:r w:rsidRPr="008C1222">
        <w:rPr>
          <w:b/>
        </w:rPr>
        <w:t>Модуль № 5 «Классическая музыка»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lastRenderedPageBreak/>
        <w:t>Композиторы — детям. Детская музыка П. И. Чайковского, С. С. Прокофьева, Д. Б. Кабалевского и др. Понятие жанра.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Песня, танец, марш. Оркестр. Оркестр — большой коллектив музыкантов. Дирижёр, партитура, репетиция. Жанр концерта — музыкальное соревнование солиста с оркестром. Музыкальные инструменты. Фортепиано.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 Флейта Предки современной флейты. Легенда о нимфе Сиринкс. Музыка для флейты соло, флейты в сопровождении фортепиано, оркестра. Скрипка, виолончель.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8F72F3" w:rsidRPr="008C1222" w:rsidRDefault="008F72F3" w:rsidP="008C1222">
      <w:pPr>
        <w:pStyle w:val="14"/>
        <w:spacing w:line="276" w:lineRule="auto"/>
        <w:rPr>
          <w:b/>
        </w:rPr>
      </w:pPr>
      <w:r w:rsidRPr="008C1222">
        <w:rPr>
          <w:b/>
        </w:rPr>
        <w:t>Модуль № 7 «Музыка театра и кино»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Музыкальная сказка на сцене, на экране. Характеры персонажей, отражённые в музыке.</w:t>
      </w:r>
    </w:p>
    <w:p w:rsidR="008F72F3" w:rsidRPr="008C1222" w:rsidRDefault="008F72F3" w:rsidP="008C1222">
      <w:pPr>
        <w:pStyle w:val="14"/>
        <w:spacing w:line="276" w:lineRule="auto"/>
        <w:rPr>
          <w:b/>
        </w:rPr>
      </w:pPr>
      <w:r w:rsidRPr="008C1222">
        <w:rPr>
          <w:b/>
        </w:rPr>
        <w:t>Модуль № 8 «Музыка в жизни человека»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Красота и вдохновение. Стремление человека к красоте. Особое состояние — вдохновение. Музыка — возможность вместе переживать вдохновение, наслаждаться красотой. Музыкальное единство людей — хор, хоровод. Музыкальные пейзажи. Образы природы в музыке. Настроение музыкальных пейзажей. Чувства человека, любующегося природой. Музыкальные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 xml:space="preserve">Портреты. Музыка, передающая образ человека, его походку, движения, характер, манеру речи. </w:t>
      </w:r>
    </w:p>
    <w:p w:rsidR="006702F6" w:rsidRPr="008C1222" w:rsidRDefault="006702F6" w:rsidP="008C1222">
      <w:pPr>
        <w:pStyle w:val="14"/>
        <w:spacing w:line="276" w:lineRule="auto"/>
        <w:rPr>
          <w:b/>
        </w:rPr>
      </w:pPr>
      <w:bookmarkStart w:id="6" w:name="_Toc151640678"/>
      <w:r w:rsidRPr="008C1222">
        <w:rPr>
          <w:b/>
        </w:rPr>
        <w:t>ПЛАНИРУЕМЫЕ РЕЗУЛЬТАТЫ ОСВОЕНИЯ УЧЕБНОГО ПРЕДМЕТА</w:t>
      </w:r>
      <w:bookmarkEnd w:id="6"/>
    </w:p>
    <w:p w:rsidR="008F72F3" w:rsidRPr="008C1222" w:rsidRDefault="008F72F3" w:rsidP="008C1222">
      <w:pPr>
        <w:pStyle w:val="14"/>
        <w:spacing w:line="276" w:lineRule="auto"/>
      </w:pPr>
      <w:r w:rsidRPr="008C1222"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8F72F3" w:rsidRPr="008C1222" w:rsidRDefault="008F72F3" w:rsidP="008C1222">
      <w:pPr>
        <w:pStyle w:val="14"/>
        <w:spacing w:line="276" w:lineRule="auto"/>
      </w:pPr>
    </w:p>
    <w:p w:rsidR="008F72F3" w:rsidRPr="008C1222" w:rsidRDefault="008F72F3" w:rsidP="008C1222">
      <w:pPr>
        <w:pStyle w:val="14"/>
        <w:spacing w:line="276" w:lineRule="auto"/>
        <w:rPr>
          <w:rFonts w:eastAsia="Tahoma"/>
          <w:b/>
          <w:i/>
        </w:rPr>
      </w:pPr>
      <w:bookmarkStart w:id="7" w:name="_Toc139386458"/>
      <w:bookmarkStart w:id="8" w:name="_Toc142476739"/>
      <w:r w:rsidRPr="008C1222">
        <w:rPr>
          <w:rFonts w:eastAsia="Tahoma"/>
          <w:b/>
          <w:i/>
        </w:rPr>
        <w:t>Личностные результаты</w:t>
      </w:r>
      <w:bookmarkEnd w:id="7"/>
      <w:bookmarkEnd w:id="8"/>
    </w:p>
    <w:p w:rsidR="008F72F3" w:rsidRPr="008C1222" w:rsidRDefault="008F72F3" w:rsidP="008C1222">
      <w:pPr>
        <w:pStyle w:val="14"/>
        <w:spacing w:line="276" w:lineRule="auto"/>
      </w:pPr>
      <w:r w:rsidRPr="008C1222">
        <w:t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с ЗПР руководствоваться системой позитивных ценностных ориентаций, в том числе в части:</w:t>
      </w:r>
    </w:p>
    <w:p w:rsidR="008F72F3" w:rsidRPr="008C1222" w:rsidRDefault="008F72F3" w:rsidP="008C1222">
      <w:pPr>
        <w:pStyle w:val="14"/>
        <w:spacing w:line="276" w:lineRule="auto"/>
        <w:rPr>
          <w:b/>
          <w:bCs/>
          <w:i/>
          <w:iCs/>
        </w:rPr>
      </w:pPr>
      <w:r w:rsidRPr="008C1222">
        <w:rPr>
          <w:b/>
          <w:bCs/>
          <w:i/>
          <w:iCs/>
        </w:rPr>
        <w:t>Гражданско-патриотического воспитания: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8F72F3" w:rsidRPr="008C1222" w:rsidRDefault="008F72F3" w:rsidP="008C1222">
      <w:pPr>
        <w:pStyle w:val="14"/>
        <w:spacing w:line="276" w:lineRule="auto"/>
        <w:rPr>
          <w:b/>
          <w:bCs/>
          <w:i/>
          <w:iCs/>
        </w:rPr>
      </w:pPr>
      <w:r w:rsidRPr="008C1222">
        <w:rPr>
          <w:b/>
          <w:bCs/>
          <w:i/>
          <w:iCs/>
        </w:rPr>
        <w:t>Духовно-нравственного воспитания: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понимание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8F72F3" w:rsidRPr="008C1222" w:rsidRDefault="008F72F3" w:rsidP="008C1222">
      <w:pPr>
        <w:pStyle w:val="14"/>
        <w:spacing w:line="276" w:lineRule="auto"/>
        <w:rPr>
          <w:b/>
          <w:bCs/>
          <w:i/>
          <w:iCs/>
        </w:rPr>
      </w:pPr>
      <w:r w:rsidRPr="008C1222">
        <w:rPr>
          <w:b/>
          <w:bCs/>
          <w:i/>
          <w:iCs/>
        </w:rPr>
        <w:t>Эстетического воспитания: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lastRenderedPageBreak/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 на доступном для обучающегося с ЗПР уровне.</w:t>
      </w:r>
    </w:p>
    <w:p w:rsidR="008F72F3" w:rsidRPr="008C1222" w:rsidRDefault="008F72F3" w:rsidP="008C1222">
      <w:pPr>
        <w:pStyle w:val="14"/>
        <w:spacing w:line="276" w:lineRule="auto"/>
        <w:rPr>
          <w:b/>
          <w:bCs/>
          <w:i/>
          <w:iCs/>
        </w:rPr>
      </w:pPr>
      <w:r w:rsidRPr="008C1222">
        <w:rPr>
          <w:b/>
          <w:bCs/>
          <w:i/>
          <w:iCs/>
        </w:rPr>
        <w:t xml:space="preserve">Ценности научного познания: 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8F72F3" w:rsidRPr="008C1222" w:rsidRDefault="008F72F3" w:rsidP="008C1222">
      <w:pPr>
        <w:pStyle w:val="14"/>
        <w:spacing w:line="276" w:lineRule="auto"/>
        <w:rPr>
          <w:b/>
          <w:bCs/>
          <w:i/>
          <w:iCs/>
        </w:rPr>
      </w:pPr>
      <w:r w:rsidRPr="008C1222">
        <w:rPr>
          <w:b/>
          <w:bCs/>
          <w:i/>
          <w:iCs/>
        </w:rPr>
        <w:t>Физического воспитания, формирования культуры здоровья и эмоционального благополучия: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8F72F3" w:rsidRPr="008C1222" w:rsidRDefault="008F72F3" w:rsidP="008C1222">
      <w:pPr>
        <w:pStyle w:val="14"/>
        <w:spacing w:line="276" w:lineRule="auto"/>
        <w:rPr>
          <w:b/>
          <w:bCs/>
          <w:i/>
          <w:iCs/>
        </w:rPr>
      </w:pPr>
      <w:r w:rsidRPr="008C1222">
        <w:rPr>
          <w:b/>
          <w:bCs/>
          <w:i/>
          <w:iCs/>
        </w:rPr>
        <w:t xml:space="preserve">Трудового воспитания: 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8F72F3" w:rsidRPr="008C1222" w:rsidRDefault="008F72F3" w:rsidP="008C1222">
      <w:pPr>
        <w:pStyle w:val="14"/>
        <w:spacing w:line="276" w:lineRule="auto"/>
        <w:rPr>
          <w:b/>
          <w:bCs/>
          <w:i/>
          <w:iCs/>
        </w:rPr>
      </w:pPr>
      <w:r w:rsidRPr="008C1222">
        <w:rPr>
          <w:b/>
          <w:bCs/>
          <w:i/>
          <w:iCs/>
        </w:rPr>
        <w:t>Экологического воспитания: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бережное отношение к природе; неприятие действий, приносящих ей вред.</w:t>
      </w:r>
    </w:p>
    <w:p w:rsidR="008F72F3" w:rsidRPr="008C1222" w:rsidRDefault="008F72F3" w:rsidP="008C1222">
      <w:pPr>
        <w:pStyle w:val="14"/>
        <w:spacing w:line="276" w:lineRule="auto"/>
        <w:rPr>
          <w:rFonts w:eastAsia="Tahoma"/>
          <w:b/>
        </w:rPr>
      </w:pPr>
      <w:bookmarkStart w:id="9" w:name="_Toc139386459"/>
      <w:bookmarkStart w:id="10" w:name="_Toc142476740"/>
      <w:r w:rsidRPr="008C1222">
        <w:rPr>
          <w:rFonts w:eastAsia="Tahoma"/>
          <w:b/>
        </w:rPr>
        <w:t>Метапредметные результаты</w:t>
      </w:r>
      <w:bookmarkEnd w:id="9"/>
      <w:bookmarkEnd w:id="10"/>
    </w:p>
    <w:p w:rsidR="008F72F3" w:rsidRPr="008C1222" w:rsidRDefault="008F72F3" w:rsidP="008C1222">
      <w:pPr>
        <w:pStyle w:val="14"/>
        <w:spacing w:line="276" w:lineRule="auto"/>
      </w:pPr>
      <w:r w:rsidRPr="008C1222">
        <w:t>Метапредметные результаты освоения основной образовательной программы, формируемые при изучении предмета «Музыка»:</w:t>
      </w:r>
    </w:p>
    <w:p w:rsidR="008F72F3" w:rsidRPr="008C1222" w:rsidRDefault="008F72F3" w:rsidP="008C1222">
      <w:pPr>
        <w:pStyle w:val="14"/>
        <w:spacing w:line="276" w:lineRule="auto"/>
        <w:rPr>
          <w:b/>
          <w:bCs/>
        </w:rPr>
      </w:pPr>
      <w:r w:rsidRPr="008C1222">
        <w:rPr>
          <w:b/>
          <w:bCs/>
        </w:rPr>
        <w:t>1. Овладение универсальными познавательными действиями</w:t>
      </w:r>
    </w:p>
    <w:p w:rsidR="008F72F3" w:rsidRPr="008C1222" w:rsidRDefault="008F72F3" w:rsidP="008C1222">
      <w:pPr>
        <w:pStyle w:val="14"/>
        <w:spacing w:line="276" w:lineRule="auto"/>
        <w:rPr>
          <w:i/>
          <w:iCs/>
        </w:rPr>
      </w:pPr>
      <w:r w:rsidRPr="008C1222">
        <w:rPr>
          <w:i/>
          <w:iCs/>
        </w:rPr>
        <w:t>Базовые логические действия: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сравнивать музыкальные звуки, звуковые сочетания, произведения, жанры с помощью учителя и на основе предложенного плана; устанавливать основания для сравнения, объединять элементы музыкального звучания по определённому признаку на доступном уровне;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выявлять после совместного анализа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устанавливать причинно-следственные связи (при необходимости с направляющей помощью) в ситуациях музыкального восприятия и исполнения, делать простейшие выводы.</w:t>
      </w:r>
    </w:p>
    <w:p w:rsidR="008F72F3" w:rsidRPr="008C1222" w:rsidRDefault="008F72F3" w:rsidP="008C1222">
      <w:pPr>
        <w:pStyle w:val="14"/>
        <w:spacing w:line="276" w:lineRule="auto"/>
        <w:rPr>
          <w:i/>
          <w:iCs/>
        </w:rPr>
      </w:pPr>
      <w:r w:rsidRPr="008C1222">
        <w:rPr>
          <w:i/>
          <w:iCs/>
        </w:rPr>
        <w:t>Базовые исследовательские действия: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lastRenderedPageBreak/>
        <w:t>на основе предложенных учителем вопросов определять разрыв между реальным и желательным состоянием музыкальных явлений;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с помощью учителя формулировать цель вокальных и слуховых упражнений;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причина — следствие);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исследования).</w:t>
      </w:r>
    </w:p>
    <w:p w:rsidR="008F72F3" w:rsidRPr="008C1222" w:rsidRDefault="008F72F3" w:rsidP="008C1222">
      <w:pPr>
        <w:pStyle w:val="14"/>
        <w:spacing w:line="276" w:lineRule="auto"/>
        <w:rPr>
          <w:i/>
          <w:iCs/>
        </w:rPr>
      </w:pPr>
      <w:r w:rsidRPr="008C1222">
        <w:rPr>
          <w:i/>
          <w:iCs/>
        </w:rPr>
        <w:t>Работа с информацией: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выбирать источник получения информации;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согласно заданному алгоритму находить в предложенном источнике информацию, представленную в явном виде;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распознавать достоверную и недостоверную информацию на основании предложенного учителем способа её проверки;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анализировать текстовую, видео-, графическую, звуковую, информацию в соответствии с учебной задачей;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анализировать музыкальные тексты (акустические и нотные) по предложенному учителем алгоритму;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самостоятельно создавать схемы, таблицы для представления информации под руководством учителя.</w:t>
      </w:r>
    </w:p>
    <w:p w:rsidR="008F72F3" w:rsidRPr="008C1222" w:rsidRDefault="008F72F3" w:rsidP="008C1222">
      <w:pPr>
        <w:pStyle w:val="14"/>
        <w:spacing w:line="276" w:lineRule="auto"/>
        <w:rPr>
          <w:b/>
          <w:bCs/>
        </w:rPr>
      </w:pPr>
      <w:r w:rsidRPr="008C1222">
        <w:rPr>
          <w:b/>
          <w:bCs/>
        </w:rPr>
        <w:t>2. Овладение универсальными коммуникативными действиями</w:t>
      </w:r>
    </w:p>
    <w:p w:rsidR="008F72F3" w:rsidRPr="008C1222" w:rsidRDefault="008F72F3" w:rsidP="008C1222">
      <w:pPr>
        <w:pStyle w:val="14"/>
        <w:spacing w:line="276" w:lineRule="auto"/>
        <w:rPr>
          <w:i/>
          <w:iCs/>
        </w:rPr>
      </w:pPr>
      <w:r w:rsidRPr="008C1222">
        <w:rPr>
          <w:i/>
          <w:iCs/>
        </w:rPr>
        <w:t>Невербальная коммуникация: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выступать перед публикой в качестве исполнителя музыки (соло или в коллективе);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 на доступном для обучающегося с ЗПР уровне;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8F72F3" w:rsidRPr="008C1222" w:rsidRDefault="008F72F3" w:rsidP="008C1222">
      <w:pPr>
        <w:pStyle w:val="14"/>
        <w:spacing w:line="276" w:lineRule="auto"/>
        <w:rPr>
          <w:i/>
          <w:iCs/>
        </w:rPr>
      </w:pPr>
      <w:r w:rsidRPr="008C1222">
        <w:rPr>
          <w:i/>
          <w:iCs/>
        </w:rPr>
        <w:t>Вербальная коммуникация: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проявлять уважительное отношение к собеседнику, соблюдать правила ведения диалога и дискуссии;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признавать возможность существования разных точек зрения;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выбирать и корректно использовать речевые средства при ответе в учебной дискуссии, аргументации своего мнения;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использовать формулы речевого этикета во взаимодействии с соучениками и учителем;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строить речевое высказывание в соответствии с поставленной задачей;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lastRenderedPageBreak/>
        <w:t>создавать по совместно составленному плану устные и письменные тексты (описание, рассуждение, повествование);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готовить под руководством взрослого небольшие публичные выступления;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подбирать иллюстративный материал (рисунки, фото, плакаты) к тексту выступления.</w:t>
      </w:r>
    </w:p>
    <w:p w:rsidR="008F72F3" w:rsidRPr="008C1222" w:rsidRDefault="008F72F3" w:rsidP="008C1222">
      <w:pPr>
        <w:pStyle w:val="14"/>
        <w:spacing w:line="276" w:lineRule="auto"/>
        <w:rPr>
          <w:i/>
          <w:iCs/>
        </w:rPr>
      </w:pPr>
      <w:r w:rsidRPr="008C1222">
        <w:rPr>
          <w:i/>
          <w:iCs/>
        </w:rPr>
        <w:t>Совместная деятельность (сотрудничество):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стремиться к объединению усилий, эмоциональной эмпатии в ситуациях совместного восприятия, исполнения музыки;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формулировать после совместного анализа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ответственно выполнять свою часть работы; оценивать свой вклад в общий результат;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выполнять совместные проектные, творческие задания с опорой на предложенные образцы.</w:t>
      </w:r>
    </w:p>
    <w:p w:rsidR="008F72F3" w:rsidRPr="008C1222" w:rsidRDefault="008F72F3" w:rsidP="008C1222">
      <w:pPr>
        <w:pStyle w:val="14"/>
        <w:spacing w:line="276" w:lineRule="auto"/>
        <w:rPr>
          <w:b/>
          <w:bCs/>
        </w:rPr>
      </w:pPr>
      <w:r w:rsidRPr="008C1222">
        <w:rPr>
          <w:b/>
          <w:bCs/>
        </w:rPr>
        <w:t>3. Овладение универсальными регулятивными действиями</w:t>
      </w:r>
    </w:p>
    <w:p w:rsidR="008F72F3" w:rsidRPr="008C1222" w:rsidRDefault="008F72F3" w:rsidP="008C1222">
      <w:pPr>
        <w:pStyle w:val="14"/>
        <w:spacing w:line="276" w:lineRule="auto"/>
        <w:rPr>
          <w:i/>
          <w:iCs/>
        </w:rPr>
      </w:pPr>
      <w:r w:rsidRPr="008C1222">
        <w:rPr>
          <w:i/>
          <w:iCs/>
        </w:rPr>
        <w:t>Самоорганизация: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планировать действия по решению учебной задачи для получения результата (при необходимости с направляющей помощью);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выстраивать последовательность выбранных действий, удерживать предложенный алгоритм.</w:t>
      </w:r>
    </w:p>
    <w:p w:rsidR="008F72F3" w:rsidRPr="008C1222" w:rsidRDefault="008F72F3" w:rsidP="008C1222">
      <w:pPr>
        <w:pStyle w:val="14"/>
        <w:spacing w:line="276" w:lineRule="auto"/>
        <w:rPr>
          <w:i/>
          <w:iCs/>
        </w:rPr>
      </w:pPr>
      <w:r w:rsidRPr="008C1222">
        <w:rPr>
          <w:i/>
          <w:iCs/>
        </w:rPr>
        <w:t>Самоконтроль: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понимать смысл предъявляемых учебных задач и организовывать в соответствии с ними собственное поведение;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понимать причины успеха/неудач учебной деятельности на основе совместного анализа;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корректировать с помощью педагога свои учебные действия для преодоления ошибок.</w:t>
      </w:r>
    </w:p>
    <w:p w:rsidR="008F72F3" w:rsidRPr="008C1222" w:rsidRDefault="008F72F3" w:rsidP="008C1222">
      <w:pPr>
        <w:pStyle w:val="14"/>
        <w:spacing w:line="276" w:lineRule="auto"/>
      </w:pPr>
    </w:p>
    <w:p w:rsidR="007A6071" w:rsidRPr="008C1222" w:rsidRDefault="008F72F3" w:rsidP="008C1222">
      <w:pPr>
        <w:pStyle w:val="14"/>
        <w:spacing w:line="276" w:lineRule="auto"/>
      </w:pPr>
      <w:r w:rsidRPr="008C1222"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  <w:bookmarkStart w:id="11" w:name="_Toc139386460"/>
      <w:bookmarkStart w:id="12" w:name="_Toc142476741"/>
    </w:p>
    <w:p w:rsidR="008F72F3" w:rsidRPr="008C1222" w:rsidRDefault="008F72F3" w:rsidP="008C1222">
      <w:pPr>
        <w:pStyle w:val="14"/>
        <w:spacing w:line="276" w:lineRule="auto"/>
        <w:rPr>
          <w:b/>
        </w:rPr>
      </w:pPr>
      <w:r w:rsidRPr="008C1222">
        <w:rPr>
          <w:rFonts w:eastAsia="Tahoma"/>
          <w:b/>
        </w:rPr>
        <w:t>Предметные результаты</w:t>
      </w:r>
      <w:bookmarkEnd w:id="11"/>
      <w:bookmarkEnd w:id="12"/>
    </w:p>
    <w:p w:rsidR="008F72F3" w:rsidRPr="008C1222" w:rsidRDefault="008F72F3" w:rsidP="008C1222">
      <w:pPr>
        <w:pStyle w:val="14"/>
        <w:spacing w:line="276" w:lineRule="auto"/>
      </w:pPr>
      <w:r w:rsidRPr="008C1222">
        <w:t>Предметные результаты характеризуют начальный этап формирования у обучающихся с ЗПР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Обучающиеся с ЗПР, освоившие основную образовательную программу по предмету «Музыка»: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lastRenderedPageBreak/>
        <w:t>проявляют интерес к занятиям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имеют представления о разнообразии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имеют опыт восприятия, исполнения музыки разных жанров, творческой деятельности в различных смежных видах искусства;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с уважением относятся к достижениям отечественной музыкальной культуры;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стремятся к расширению своего музыкального кругозора.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:rsidR="008F72F3" w:rsidRPr="008C1222" w:rsidRDefault="008F72F3" w:rsidP="008C1222">
      <w:pPr>
        <w:pStyle w:val="14"/>
        <w:spacing w:line="276" w:lineRule="auto"/>
      </w:pPr>
      <w:bookmarkStart w:id="13" w:name="_Toc139386461"/>
      <w:bookmarkStart w:id="14" w:name="_Toc142476742"/>
      <w:r w:rsidRPr="008C1222">
        <w:t>Модуль № 1 «Музыкальная грамота»:</w:t>
      </w:r>
      <w:bookmarkEnd w:id="13"/>
      <w:bookmarkEnd w:id="14"/>
    </w:p>
    <w:p w:rsidR="008F72F3" w:rsidRPr="008C1222" w:rsidRDefault="008F72F3" w:rsidP="008C1222">
      <w:pPr>
        <w:pStyle w:val="14"/>
        <w:spacing w:line="276" w:lineRule="auto"/>
      </w:pPr>
      <w:r w:rsidRPr="008C1222">
        <w:t>классифицировать звуки: шумовые и музыкальные, длинные, короткие, тихие, громкие, низкие, высокие;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 с опорой на карточки визуальной поддержки;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различать на слух принципы развития: повтор, контраст, варьирование;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 с направляющей помощью учителя;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ориентироваться с направляющей помощью педагога в нотной записи в пределах певческого диапазона;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исполнять различные ритмические рисунки в простых заученных музыкальных произведениях с направляющей помощью учителя;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исполнять песни с простым мелодическим рисунком.</w:t>
      </w:r>
    </w:p>
    <w:p w:rsidR="008F72F3" w:rsidRPr="008C1222" w:rsidRDefault="008F72F3" w:rsidP="008C1222">
      <w:pPr>
        <w:pStyle w:val="14"/>
        <w:spacing w:line="276" w:lineRule="auto"/>
      </w:pPr>
      <w:bookmarkStart w:id="15" w:name="_Toc139386462"/>
      <w:bookmarkStart w:id="16" w:name="_Toc142476743"/>
      <w:r w:rsidRPr="008C1222">
        <w:t>Модуль № 2 «Народная музыка России»:</w:t>
      </w:r>
      <w:bookmarkEnd w:id="15"/>
      <w:bookmarkEnd w:id="16"/>
    </w:p>
    <w:p w:rsidR="008F72F3" w:rsidRPr="008C1222" w:rsidRDefault="008F72F3" w:rsidP="008C1222">
      <w:pPr>
        <w:pStyle w:val="14"/>
        <w:spacing w:line="276" w:lineRule="auto"/>
      </w:pPr>
      <w:r w:rsidRPr="008C1222">
        <w:t>иметь представления о принадлежности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определять на слух и называть знакомые народные музыкальные инструменты с опорой на карточки визуальной поддержки;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группировать народные музыкальные инструменты по принципу звукоизвлечения: духовые, ударные, струнные;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определять принадлежность музыкальных произведений и их фрагментов к композиторскому или народному творчеству на знакомом музыкальном материале;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создавать ритмический аккомпанемент на ударных инструментах при исполнении народной песни на заученном материале с направляющей помощью учителя;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исполнять народные произведения различных жанров с сопровождением на доступном уровне;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lastRenderedPageBreak/>
        <w:t>участвовать в коллективной игре (вокальной, инструментальной, танцевальной) на основе освоенных фольклорных жанров с направляющей помощью учителя.</w:t>
      </w:r>
    </w:p>
    <w:p w:rsidR="008F72F3" w:rsidRPr="008C1222" w:rsidRDefault="008F72F3" w:rsidP="008C1222">
      <w:pPr>
        <w:pStyle w:val="14"/>
        <w:spacing w:line="276" w:lineRule="auto"/>
      </w:pPr>
      <w:bookmarkStart w:id="17" w:name="_Toc139386463"/>
      <w:bookmarkStart w:id="18" w:name="_Toc142476744"/>
      <w:r w:rsidRPr="008C1222">
        <w:t>Модуль № 3 «Музыка народов мира»:</w:t>
      </w:r>
      <w:bookmarkEnd w:id="17"/>
      <w:bookmarkEnd w:id="18"/>
    </w:p>
    <w:p w:rsidR="008F72F3" w:rsidRPr="008C1222" w:rsidRDefault="008F72F3" w:rsidP="008C1222">
      <w:pPr>
        <w:pStyle w:val="14"/>
        <w:spacing w:line="276" w:lineRule="auto"/>
      </w:pPr>
      <w:r w:rsidRPr="008C1222">
        <w:t>различать на слух произведения народной и композиторской музыки других стран;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различать на слух и соотносить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 самостоятельно или с направляющей помощью учителя;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различать и характеризовать по предложенному плану фольклорные жанры музыки (песенные, танцевальные), вычленять и называть типичные жанровые признаки.</w:t>
      </w:r>
    </w:p>
    <w:p w:rsidR="008F72F3" w:rsidRPr="008C1222" w:rsidRDefault="008F72F3" w:rsidP="008C1222">
      <w:pPr>
        <w:pStyle w:val="14"/>
        <w:spacing w:line="276" w:lineRule="auto"/>
      </w:pPr>
      <w:bookmarkStart w:id="19" w:name="_Toc139386464"/>
      <w:bookmarkStart w:id="20" w:name="_Toc142476745"/>
      <w:r w:rsidRPr="008C1222">
        <w:t>Модуль № 4 «Духовная музыка»:</w:t>
      </w:r>
      <w:bookmarkEnd w:id="19"/>
      <w:bookmarkEnd w:id="20"/>
    </w:p>
    <w:p w:rsidR="008F72F3" w:rsidRPr="008C1222" w:rsidRDefault="008F72F3" w:rsidP="008C1222">
      <w:pPr>
        <w:pStyle w:val="14"/>
        <w:spacing w:line="276" w:lineRule="auto"/>
      </w:pPr>
      <w:r w:rsidRPr="008C1222">
        <w:t>определять характер, настроение музыкальных произведений духовной музыки под руководством педагога;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8F72F3" w:rsidRPr="008C1222" w:rsidRDefault="008F72F3" w:rsidP="008C1222">
      <w:pPr>
        <w:pStyle w:val="14"/>
        <w:spacing w:line="276" w:lineRule="auto"/>
      </w:pPr>
      <w:bookmarkStart w:id="21" w:name="_Toc139386465"/>
      <w:bookmarkStart w:id="22" w:name="_Toc142476746"/>
      <w:r w:rsidRPr="008C1222">
        <w:t>Модуль № 5 «Классическая музыка»:</w:t>
      </w:r>
      <w:bookmarkEnd w:id="21"/>
      <w:bookmarkEnd w:id="22"/>
    </w:p>
    <w:p w:rsidR="008F72F3" w:rsidRPr="008C1222" w:rsidRDefault="008F72F3" w:rsidP="008C1222">
      <w:pPr>
        <w:pStyle w:val="14"/>
        <w:spacing w:line="276" w:lineRule="auto"/>
      </w:pPr>
      <w:r w:rsidRPr="008C1222">
        <w:t>различать на слух произведения классической музыки, называть автора и произведение, исполнительский состав на изученном материале и с опорой на визуализацию;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иметь представление о концертных жанрах по особенностям исполнения (камерные и симфонические, вокальные и инструментальные), знать их разновидности, приводить примеры с опорой на карточки визуальной поддержки;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воспринимать музыку в соответствии с её настроением, характером, осознавать эмоции и чувства, вызванные музыкальным звучанием, уметь на доступном уровне описать свои впечатления от музыкального восприятия;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характеризовать с направляющей помощью педагога выразительные средства, использованные композитором для создания музыкального образа;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8F72F3" w:rsidRPr="008C1222" w:rsidRDefault="008F72F3" w:rsidP="008C1222">
      <w:pPr>
        <w:pStyle w:val="14"/>
        <w:spacing w:line="276" w:lineRule="auto"/>
      </w:pPr>
      <w:bookmarkStart w:id="23" w:name="_Toc139386466"/>
      <w:bookmarkStart w:id="24" w:name="_Toc142476747"/>
      <w:r w:rsidRPr="008C1222">
        <w:t>Модуль № 6 «Современная музыкальная культура»:</w:t>
      </w:r>
      <w:bookmarkEnd w:id="23"/>
      <w:bookmarkEnd w:id="24"/>
    </w:p>
    <w:p w:rsidR="008F72F3" w:rsidRPr="008C1222" w:rsidRDefault="008F72F3" w:rsidP="008C1222">
      <w:pPr>
        <w:pStyle w:val="14"/>
        <w:spacing w:line="276" w:lineRule="auto"/>
      </w:pPr>
      <w:r w:rsidRPr="008C1222">
        <w:t>иметь представление о разнообразии современной музыкальной культуры, стремиться к расширению музыкального кругозора;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 с опорой на карточки визуальной поддержки;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различать и соотносить музыкально-выразительные средства, определяющие основной характер, настроение музыки с опорой на карточки визуальной поддержки;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исполнять на доступном уровне современные музыкальные произведения, соблюдая певческую культуру звука.</w:t>
      </w:r>
    </w:p>
    <w:p w:rsidR="008F72F3" w:rsidRPr="008C1222" w:rsidRDefault="008F72F3" w:rsidP="008C1222">
      <w:pPr>
        <w:pStyle w:val="14"/>
        <w:spacing w:line="276" w:lineRule="auto"/>
      </w:pPr>
      <w:bookmarkStart w:id="25" w:name="_Toc139386467"/>
      <w:bookmarkStart w:id="26" w:name="_Toc142476748"/>
      <w:bookmarkStart w:id="27" w:name="_Hlk139383992"/>
      <w:r w:rsidRPr="008C1222">
        <w:lastRenderedPageBreak/>
        <w:t>Модуль № 7 «Музыка театра и кино»:</w:t>
      </w:r>
      <w:bookmarkEnd w:id="25"/>
      <w:bookmarkEnd w:id="26"/>
    </w:p>
    <w:bookmarkEnd w:id="27"/>
    <w:p w:rsidR="008F72F3" w:rsidRPr="008C1222" w:rsidRDefault="008F72F3" w:rsidP="008C1222">
      <w:pPr>
        <w:pStyle w:val="14"/>
        <w:spacing w:line="276" w:lineRule="auto"/>
      </w:pPr>
      <w:r w:rsidRPr="008C1222">
        <w:t>различать особенности музыкально-сценических жанров (опера, балет, оперетта, мюзикл);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 с опорой на карточки визуальной поддержки;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8F72F3" w:rsidRPr="008C1222" w:rsidRDefault="008F72F3" w:rsidP="008C1222">
      <w:pPr>
        <w:pStyle w:val="14"/>
        <w:spacing w:line="276" w:lineRule="auto"/>
      </w:pPr>
      <w:bookmarkStart w:id="28" w:name="_Toc139386468"/>
      <w:bookmarkStart w:id="29" w:name="_Toc142476749"/>
      <w:r w:rsidRPr="008C1222">
        <w:t>Модуль № 8 «Музыка в жизни человека»:</w:t>
      </w:r>
      <w:bookmarkEnd w:id="28"/>
      <w:bookmarkEnd w:id="29"/>
    </w:p>
    <w:p w:rsidR="008F72F3" w:rsidRPr="008C1222" w:rsidRDefault="008F72F3" w:rsidP="008C1222">
      <w:pPr>
        <w:pStyle w:val="14"/>
        <w:spacing w:line="276" w:lineRule="auto"/>
      </w:pPr>
      <w:r w:rsidRPr="008C1222"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8F72F3" w:rsidRPr="008C1222" w:rsidRDefault="008F72F3" w:rsidP="008C1222">
      <w:pPr>
        <w:pStyle w:val="14"/>
        <w:spacing w:line="276" w:lineRule="auto"/>
      </w:pPr>
      <w:r w:rsidRPr="008C1222"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:rsidR="008F72F3" w:rsidRPr="008C1222" w:rsidRDefault="008F72F3" w:rsidP="008C1222">
      <w:pPr>
        <w:pStyle w:val="14"/>
        <w:spacing w:line="276" w:lineRule="auto"/>
      </w:pPr>
    </w:p>
    <w:p w:rsidR="008F72F3" w:rsidRPr="008C1222" w:rsidRDefault="008F72F3" w:rsidP="008C1222">
      <w:pPr>
        <w:pStyle w:val="14"/>
        <w:spacing w:line="276" w:lineRule="auto"/>
      </w:pPr>
      <w:r w:rsidRPr="008C1222">
        <w:t xml:space="preserve">Каждый модуль состоит из нескольких тематических блоков. Модульный принцип допускает перестановку блоков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— посещений театров, музеев, концертных залов;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8F72F3" w:rsidRPr="008C1222" w:rsidRDefault="008F72F3" w:rsidP="008C1222">
      <w:pPr>
        <w:pStyle w:val="14"/>
        <w:spacing w:line="276" w:lineRule="auto"/>
      </w:pPr>
    </w:p>
    <w:p w:rsidR="008F72F3" w:rsidRPr="008C1222" w:rsidRDefault="008F72F3" w:rsidP="008C1222">
      <w:pPr>
        <w:pStyle w:val="1"/>
        <w:jc w:val="center"/>
        <w:rPr>
          <w:b/>
          <w:sz w:val="24"/>
          <w:szCs w:val="24"/>
        </w:rPr>
      </w:pPr>
      <w:bookmarkStart w:id="30" w:name="_Toc142476750"/>
      <w:r w:rsidRPr="008C1222">
        <w:rPr>
          <w:b/>
          <w:sz w:val="24"/>
          <w:szCs w:val="24"/>
        </w:rPr>
        <w:t>ТЕМАТИЧЕСКОЕ ПЛАНИРОВАНИ</w:t>
      </w:r>
      <w:bookmarkEnd w:id="30"/>
      <w:r w:rsidRPr="008C1222">
        <w:rPr>
          <w:b/>
          <w:sz w:val="24"/>
          <w:szCs w:val="24"/>
        </w:rPr>
        <w:t>Е</w:t>
      </w:r>
    </w:p>
    <w:p w:rsidR="008F72F3" w:rsidRPr="008C1222" w:rsidRDefault="008F72F3" w:rsidP="008C1222">
      <w:pPr>
        <w:spacing w:after="0" w:line="360" w:lineRule="auto"/>
        <w:ind w:right="-3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687"/>
        <w:gridCol w:w="2465"/>
        <w:gridCol w:w="2597"/>
        <w:gridCol w:w="3822"/>
      </w:tblGrid>
      <w:tr w:rsidR="008F72F3" w:rsidRPr="000E1B76" w:rsidTr="00F96EE7">
        <w:tc>
          <w:tcPr>
            <w:tcW w:w="9571" w:type="dxa"/>
            <w:gridSpan w:val="4"/>
          </w:tcPr>
          <w:p w:rsidR="008F72F3" w:rsidRPr="00BD24FA" w:rsidRDefault="008F72F3" w:rsidP="00F9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1 «Музыкальная грамота»</w:t>
            </w:r>
          </w:p>
        </w:tc>
      </w:tr>
      <w:tr w:rsidR="008F72F3" w:rsidRPr="000E1B76" w:rsidTr="00F96EE7">
        <w:tc>
          <w:tcPr>
            <w:tcW w:w="687" w:type="dxa"/>
          </w:tcPr>
          <w:p w:rsidR="008F72F3" w:rsidRPr="00BD24FA" w:rsidRDefault="008F72F3" w:rsidP="00F9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65" w:type="dxa"/>
          </w:tcPr>
          <w:p w:rsidR="008F72F3" w:rsidRPr="00BD24FA" w:rsidRDefault="008F72F3" w:rsidP="00F9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b/>
                <w:sz w:val="24"/>
                <w:szCs w:val="24"/>
              </w:rPr>
              <w:t>Тема, количество часов</w:t>
            </w:r>
          </w:p>
        </w:tc>
        <w:tc>
          <w:tcPr>
            <w:tcW w:w="2597" w:type="dxa"/>
          </w:tcPr>
          <w:p w:rsidR="008F72F3" w:rsidRPr="00BD24FA" w:rsidRDefault="008F72F3" w:rsidP="00F9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822" w:type="dxa"/>
          </w:tcPr>
          <w:p w:rsidR="008F72F3" w:rsidRPr="00BD24FA" w:rsidRDefault="008F72F3" w:rsidP="00F9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8F72F3" w:rsidRPr="000E1B76" w:rsidTr="00F96EE7">
        <w:tc>
          <w:tcPr>
            <w:tcW w:w="68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5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Весь мир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звучит.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59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Звуки музыкальные и шумовые. Свойства звука: высота, громкость, длительность, тембр.</w:t>
            </w:r>
          </w:p>
        </w:tc>
        <w:tc>
          <w:tcPr>
            <w:tcW w:w="3822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Знакомство со звуками музыкальными и шумовыми.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Различение, определение на слух звуков различного качества с использованием визуальной поддержки.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Игра — подражание звукам и голосам природы с 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шумовых музыкальных инструментов, вокальной импровизации.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Артикуляционные упражнения, разучивание и исполнение попевок и песен с использованием звукоподражательных элементов, шумовых звуков.</w:t>
            </w:r>
          </w:p>
        </w:tc>
      </w:tr>
      <w:tr w:rsidR="008F72F3" w:rsidRPr="000E1B76" w:rsidTr="00F96EE7">
        <w:tc>
          <w:tcPr>
            <w:tcW w:w="68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65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Звукоряд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59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Нотный стан, скрипичный ключ.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Ноты первой октавы.</w:t>
            </w:r>
          </w:p>
        </w:tc>
        <w:tc>
          <w:tcPr>
            <w:tcW w:w="3822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Знакомство с элементами нотной записи. Различение по нотной записи, определение на слух звукоряда в отличие от других последовательностей звуков.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Пение с названием нот, игра на металлофоне звукоряда от ноты «до» с помощью учителя или самостоятельно</w:t>
            </w:r>
            <w:r w:rsidRPr="00BD24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Разучивание и исполнение вокальных упражнений, песен, построенных на элементах звукоряда.</w:t>
            </w:r>
          </w:p>
        </w:tc>
      </w:tr>
      <w:tr w:rsidR="008F72F3" w:rsidRPr="000E1B76" w:rsidTr="00F96EE7">
        <w:tc>
          <w:tcPr>
            <w:tcW w:w="68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5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Интонация.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59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Выразительные и изобразительные интонации.</w:t>
            </w:r>
          </w:p>
        </w:tc>
        <w:tc>
          <w:tcPr>
            <w:tcW w:w="3822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Определение на слух, прослеживание по нотной записи кратких интонаций изобразительного (ку-ку, тик-так и др.) и выразительного (просьба, призыв и др.) характера.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попевок, вокальных упражнений, песен.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Слушание фрагментов музыкальных произведений, включающих примеры изобразительных интонаций.</w:t>
            </w:r>
          </w:p>
        </w:tc>
      </w:tr>
      <w:tr w:rsidR="008F72F3" w:rsidRPr="000E1B76" w:rsidTr="00F96EE7">
        <w:tc>
          <w:tcPr>
            <w:tcW w:w="9571" w:type="dxa"/>
            <w:gridSpan w:val="4"/>
          </w:tcPr>
          <w:p w:rsidR="008F72F3" w:rsidRPr="00BD24FA" w:rsidRDefault="008F72F3" w:rsidP="00F9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2 «Народная музыка России»</w:t>
            </w:r>
          </w:p>
        </w:tc>
      </w:tr>
      <w:tr w:rsidR="008F72F3" w:rsidRPr="000E1B76" w:rsidTr="00F96EE7">
        <w:tc>
          <w:tcPr>
            <w:tcW w:w="68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5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Край, в котором ты живёшь.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59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Музыкальные традиции малой Родины. Песни, обряды, музыкальные инструменты.</w:t>
            </w:r>
          </w:p>
        </w:tc>
        <w:tc>
          <w:tcPr>
            <w:tcW w:w="3822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образцов традиционного фольклора своей местности, песен, посвящённых своей малой родине, песен композиторов-земляков.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Совместная работа  с учителем  по составлению рассказа по сюжетной картинке о музыкальных традициях своего родного края.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По выбору учителя могут быть освоены игры «Бояре», «Плетень», «Бабка-ёжка», «Заинька» и др. Важным результатом освоения является готовность обучающихся играть в данные игры во время 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перемен и после уроков.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о культуре родного края.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Посещение краеведческого музея.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Посещение этнографического спектакля, концерта.</w:t>
            </w:r>
          </w:p>
        </w:tc>
      </w:tr>
      <w:tr w:rsidR="008F72F3" w:rsidRPr="000E1B76" w:rsidTr="00F96EE7">
        <w:tc>
          <w:tcPr>
            <w:tcW w:w="68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65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Русский фольклор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59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 (трудовые, солдатские, хороводные и др.).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Детский фольклор (игровые, заклички, потешки, считалки, прибаутки).</w:t>
            </w:r>
          </w:p>
        </w:tc>
        <w:tc>
          <w:tcPr>
            <w:tcW w:w="3822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русских народных песен разных жанров.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традиционной музыкальной игре.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Ритмическая импровизация или сочинение аккомпанемента на ударных или шумовых инструментах к изученным народным песням с направляющей помощью учителя.</w:t>
            </w:r>
          </w:p>
        </w:tc>
      </w:tr>
      <w:tr w:rsidR="008F72F3" w:rsidRPr="000E1B76" w:rsidTr="00F96EE7">
        <w:tc>
          <w:tcPr>
            <w:tcW w:w="68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5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народные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Народные музыкальные инструменты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(балалайка, рожок,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свирель, гусли, гармонь, ложки).</w:t>
            </w:r>
          </w:p>
        </w:tc>
        <w:tc>
          <w:tcPr>
            <w:tcW w:w="3822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Знакомство с внешним видом, особенностями исполнения и звучания русских народных инструментов.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тембров инструментов. Классификация на группы духовых, ударных, струнных. Музыкальная викторина на знание тембров народных инструментов с использованием карточек визуальной поддержки.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Двигательная игра — импровизация-подражание игре на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музыкальных инструментах.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Слушание фортепианных пьес композиторов, исполнение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песен, в которых присутствуют звукоизобразительные элементы, подражание голосам народных инструментов.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о русских музыкальных инструментах.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Посещение музыкального или краеведческого музея.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Освоение простейших навыков игры на свирели, ложках.</w:t>
            </w:r>
          </w:p>
        </w:tc>
      </w:tr>
      <w:tr w:rsidR="008F72F3" w:rsidRPr="000E1B76" w:rsidTr="00F96EE7">
        <w:tc>
          <w:tcPr>
            <w:tcW w:w="9571" w:type="dxa"/>
            <w:gridSpan w:val="4"/>
          </w:tcPr>
          <w:p w:rsidR="008F72F3" w:rsidRPr="00BD24FA" w:rsidRDefault="008F72F3" w:rsidP="00F9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№3 «Музыка народов мира»</w:t>
            </w:r>
          </w:p>
        </w:tc>
      </w:tr>
      <w:tr w:rsidR="008F72F3" w:rsidRPr="000E1B76" w:rsidTr="00F96EE7">
        <w:tc>
          <w:tcPr>
            <w:tcW w:w="68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5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 наших соседей.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59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Фольклор и музыкальные традиции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Белоруссии, Украины, 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Прибалтики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(песни, танцы, обычаи, музыкальные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инструменты).</w:t>
            </w:r>
          </w:p>
        </w:tc>
        <w:tc>
          <w:tcPr>
            <w:tcW w:w="3822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особенностями музыкального фольклора народов других стран. Определение характерных черт, типичных 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элементов музыкального языка (ритм, лад, интонации) с использованием визуальной поддержки.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Знакомство с внешним видом, особенностями исполнения и звучания народных инструментов.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тембров инструментов с использованием визуальной поддержки.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Классификация на группы духовых, ударных, струнных.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на знание тембров народных инструментов с опорой на предметные картинки.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Двигательная игра — импровизация-подражание игре на музыкальных инструментах.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Сравнение интонаций, жанров, ладов, инструментов других народов с фольклорными элементами народов России.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 с направляющей помощью учителя.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школьные фестивали, посвящённые музыкальной культуре народов мира.</w:t>
            </w:r>
          </w:p>
        </w:tc>
      </w:tr>
      <w:tr w:rsidR="008F72F3" w:rsidRPr="000E1B76" w:rsidTr="00F96EE7">
        <w:tc>
          <w:tcPr>
            <w:tcW w:w="9571" w:type="dxa"/>
            <w:gridSpan w:val="4"/>
          </w:tcPr>
          <w:p w:rsidR="008F72F3" w:rsidRPr="00BD24FA" w:rsidRDefault="008F72F3" w:rsidP="00F96E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1" w:name="_Toc139386452"/>
            <w:r w:rsidRPr="00BD2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№ 4 «Духовная музыка»</w:t>
            </w:r>
            <w:bookmarkEnd w:id="31"/>
          </w:p>
        </w:tc>
      </w:tr>
      <w:tr w:rsidR="008F72F3" w:rsidRPr="000E1B76" w:rsidTr="00F96EE7">
        <w:tc>
          <w:tcPr>
            <w:tcW w:w="68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5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Звучание храма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59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Колокола.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Колокольность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в музыке русских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композиторов.</w:t>
            </w:r>
          </w:p>
        </w:tc>
        <w:tc>
          <w:tcPr>
            <w:tcW w:w="3822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жизненного опыта, связанного со звучанием колоколов. 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Слушание музыки русских композиторов  с ярко выраженным изобразительным элементом колокольности.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Двигательная импровизация — имитация движений звонаря на колокольне.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документального фильма о колоколах.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Сочинение, исполнение на фортепиано, синтезаторе или металлофонах композиции (импровизации), имитирующей звучание колоколов с 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направляющей помощью учителя.</w:t>
            </w:r>
          </w:p>
        </w:tc>
      </w:tr>
      <w:tr w:rsidR="008F72F3" w:rsidRPr="000E1B76" w:rsidTr="00F96EE7">
        <w:tc>
          <w:tcPr>
            <w:tcW w:w="68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65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Песни верующих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59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Молитва, хорал,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песнопение,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духовный стих.</w:t>
            </w:r>
          </w:p>
        </w:tc>
        <w:tc>
          <w:tcPr>
            <w:tcW w:w="3822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Слушаниевокальных произведений религиозного содержания.</w:t>
            </w:r>
            <w:r w:rsidRPr="00BD2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 о характере музыки, манере исполнения, выразительных средствах.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 светской музыки, в которых воплощены молитвенные интонации, используется хоральный склад звучания.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документального фильма о значении молитвы.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Рисование по мотивам прослушанных музыкальных произведений.</w:t>
            </w:r>
          </w:p>
        </w:tc>
      </w:tr>
      <w:tr w:rsidR="008F72F3" w:rsidRPr="000E1B76" w:rsidTr="00F96EE7">
        <w:tc>
          <w:tcPr>
            <w:tcW w:w="68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65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Инструментальная музыка в церкви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59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Орган и его роль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в богослужении.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Творчество И. С. Баха.</w:t>
            </w:r>
          </w:p>
        </w:tc>
        <w:tc>
          <w:tcPr>
            <w:tcW w:w="3822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Просмотр образовательных видео-материалов, посвящённых истории создания, устройству органа, его роли в католическом и протестантском богослужении. Ответы на вопросы учителя.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Слушание органной музыки И. С. Баха. Описание впечатления от восприятия, характеристика музыкально-выразительных средств.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Игровая имитация особенностей игры на органе (во время слушания).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Звуковое исследование — исполнение (учителем) на синтезаторе знакомых музыкальных произведений тембром органа. Наблюдение за трансформацией музыкального образа.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Посещение концерта органной музыки.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изображений органа.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Просмотр познавательного фильма об органе.</w:t>
            </w:r>
          </w:p>
        </w:tc>
      </w:tr>
      <w:tr w:rsidR="008F72F3" w:rsidRPr="000E1B76" w:rsidTr="00F96EE7">
        <w:tc>
          <w:tcPr>
            <w:tcW w:w="9571" w:type="dxa"/>
            <w:gridSpan w:val="4"/>
          </w:tcPr>
          <w:p w:rsidR="008F72F3" w:rsidRPr="00BD24FA" w:rsidRDefault="008F72F3" w:rsidP="00F9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5 «Классическая музыка»</w:t>
            </w:r>
          </w:p>
        </w:tc>
      </w:tr>
      <w:tr w:rsidR="008F72F3" w:rsidRPr="000E1B76" w:rsidTr="00F96EE7">
        <w:tc>
          <w:tcPr>
            <w:tcW w:w="68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65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Композиторы — детям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259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музыка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П. И. Чайковского,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С. С. Прокофьева,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Б. Кабалевского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Понятие жанра.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Песня, танец, марш.</w:t>
            </w:r>
          </w:p>
        </w:tc>
        <w:tc>
          <w:tcPr>
            <w:tcW w:w="3822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Слушание музыки, определение основного характера, музыкально-выразительных средств, 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использованных композитором </w:t>
            </w:r>
            <w:r w:rsidRPr="00BD24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 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использованием визуальной поддержки. Подбор эпитетов из предложенных, иллюстраций к музыке.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Определение жанра. Двигательная импровизация под танцевальную и маршевую музыку.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с использованием визуальной опоры.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песен. Сочинение ритмических аккомпанементов (с помощью звучащих жестов или ударных и шумовых инструментов) к пьесам маршевого и танцевального характера с направляющей помощью учителя.</w:t>
            </w:r>
          </w:p>
        </w:tc>
      </w:tr>
      <w:tr w:rsidR="008F72F3" w:rsidRPr="000E1B76" w:rsidTr="00F96EE7">
        <w:tc>
          <w:tcPr>
            <w:tcW w:w="68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5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59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Оркестр — большой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коллектив музыкантов. Дирижёр, партитура, репетиция. Жанр концерта — музыкальное соревнование солиста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 оркестром.</w:t>
            </w:r>
          </w:p>
        </w:tc>
        <w:tc>
          <w:tcPr>
            <w:tcW w:w="3822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Слушание музыки в исполнении оркестра. Просмотр видеозаписи. Беседа с учителем о роли дирижёра.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«Я — дирижёр» — игра — имитация дирижёрских жестов во время звучания музыки. Ориентация в расположении групп инструментов в симфоническом оркестре с использованием визуальной поддержки.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Разучивание и исполнение песен соответствующей тематики.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Знакомство с принципом расположения партий в партитуре.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(с ориентацией на нотную запись) ритмической партитуры для 2—3 ударных инструментов с помощью учителя.</w:t>
            </w:r>
          </w:p>
        </w:tc>
      </w:tr>
      <w:tr w:rsidR="008F72F3" w:rsidRPr="000E1B76" w:rsidTr="00F96EE7">
        <w:tc>
          <w:tcPr>
            <w:tcW w:w="68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65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59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Рояль и пианино.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История изобретения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фортепиано, «секрет» названия инструмента (форте + пиано).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«Предки» и «наследники» фортепиано (клавесин, синтезатор).</w:t>
            </w:r>
          </w:p>
        </w:tc>
        <w:tc>
          <w:tcPr>
            <w:tcW w:w="3822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Знакомство с многообразием красок фортепиано. Слушание фортепианных пьес в исполнении известных пианистов.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«Я — пианист» — игра — имитация исполнительских движений во время звучания музыки.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детских пьес на фортепиано в исполнении учителя. Демонстрация возможностей инструмента 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(исполнение одной и той же пьесы тихо и громко, в разных регистрах, разными штрихами). Внимание учащихся по традиции может быть сосредоточено на звучании Первого концерта для фортепиано с оркестром П. И. Чайковского. Однако возможна и равноценная замена на концерт другого композитора с другим солирующим инструментом.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Посещение концерта фортепианной музыки.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Разбираем инструмент — наглядная демонстрация внутреннего устройства акустического пианино.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«Паспорт инструмента» — исследовательская работа, предполагающая подсчёт параметров (высота, ширина, количество клавиш, педалей и т. д.).</w:t>
            </w:r>
          </w:p>
        </w:tc>
      </w:tr>
      <w:tr w:rsidR="008F72F3" w:rsidRPr="000E1B76" w:rsidTr="00F96EE7">
        <w:tc>
          <w:tcPr>
            <w:tcW w:w="68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465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59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Предки современной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флейты. Легенда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о нимфе Сиринкс.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 для флейты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соло, флейты в сопровождении фортепиано, оркестра.</w:t>
            </w:r>
          </w:p>
        </w:tc>
        <w:tc>
          <w:tcPr>
            <w:tcW w:w="3822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Знакомство с внешним видом, устройством и тембрами классических музыкальных инструментов.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фрагментов в исполнении известных музыкантов-инструменталистов.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Сказки и легенды, рассказывающие о музыкальных инструментах, истории их появления. В данном блоке могут быть представлены такие произведения, как «Шутка» И. С. Баха, «Мелодия» из оперы «Орфей и Эвридика» К. В. Глюка, «Сиринкс» К. Дебюсси.</w:t>
            </w:r>
          </w:p>
        </w:tc>
      </w:tr>
      <w:tr w:rsidR="008F72F3" w:rsidRPr="000E1B76" w:rsidTr="00F96EE7">
        <w:tc>
          <w:tcPr>
            <w:tcW w:w="68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65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Скрипка, виолончель.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59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Певучесть тембров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струнных смычковых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инструментов. Композиторы, сочинявшие скрипичную музыку.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Знаменитые исполнители, мастера,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изготавливавшие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</w:tc>
        <w:tc>
          <w:tcPr>
            <w:tcW w:w="3822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Игра-имитация исполнительских движений во время звучания музыки.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на знание конкретных произведений и их авторов, определения тембров звучащих инструментов с использованием карточек визуальной поддержки.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Разучивание, исполнение песен, 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посвящённых музыкальным инструментам.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Посещение концерта инструментальной музыки.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«Паспорт инструмента» — исследовательская работа, предполагающая описание внешнего вида и особенностей звучания инструмента, способов игры на нём.</w:t>
            </w:r>
          </w:p>
        </w:tc>
      </w:tr>
      <w:tr w:rsidR="008F72F3" w:rsidRPr="000E1B76" w:rsidTr="00F96EE7">
        <w:tc>
          <w:tcPr>
            <w:tcW w:w="9571" w:type="dxa"/>
            <w:gridSpan w:val="4"/>
          </w:tcPr>
          <w:p w:rsidR="008F72F3" w:rsidRPr="00BD24FA" w:rsidRDefault="008F72F3" w:rsidP="00F9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№ 7 «Музыка театра и кино»</w:t>
            </w:r>
          </w:p>
        </w:tc>
      </w:tr>
      <w:tr w:rsidR="008F72F3" w:rsidRPr="000E1B76" w:rsidTr="00F96EE7">
        <w:tc>
          <w:tcPr>
            <w:tcW w:w="68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65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Музыкальная сказка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на сцене,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на экране.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59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Характеры персонажей, отражённые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в музыке. </w:t>
            </w:r>
          </w:p>
        </w:tc>
        <w:tc>
          <w:tcPr>
            <w:tcW w:w="3822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Видеопросмотр музыкальной сказки. Обсуждение музыкально-выразительных средств с использованием карточек визуальной поддержки, передающих повороты сюжета, характеры героев. </w:t>
            </w:r>
          </w:p>
        </w:tc>
      </w:tr>
      <w:tr w:rsidR="008F72F3" w:rsidRPr="000E1B76" w:rsidTr="00F96EE7">
        <w:tc>
          <w:tcPr>
            <w:tcW w:w="9571" w:type="dxa"/>
            <w:gridSpan w:val="4"/>
          </w:tcPr>
          <w:p w:rsidR="008F72F3" w:rsidRPr="00BD24FA" w:rsidRDefault="008F72F3" w:rsidP="00F9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8 «Музыка в жизни человека»</w:t>
            </w:r>
          </w:p>
        </w:tc>
      </w:tr>
      <w:tr w:rsidR="008F72F3" w:rsidRPr="000E1B76" w:rsidTr="00F96EE7">
        <w:tc>
          <w:tcPr>
            <w:tcW w:w="68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65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 вдохновение.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59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Стремление человека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к красоте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Особое состояние —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вдохновение.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 — возможность вместе переживать вдохновение,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наслаждаться красотой.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Музыкальное единство людей — хор, хоровод.</w:t>
            </w:r>
          </w:p>
        </w:tc>
        <w:tc>
          <w:tcPr>
            <w:tcW w:w="3822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Беседа с учителем о значении красоты и вдохновения в жизни человека.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Слушание музыки, концентрация на её восприятии, своём внутреннем состоянии.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Двигательная импровизация под музыку лирического характера «Цветы распускаются под музыку».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Выстраивание хорового унисона — вокального и психологического. Одновременное взятие и снятие звука, навыки певческого дыхания по руке дирижёра.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красивой песни.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Разучивание хоровода, социальные танцы.</w:t>
            </w:r>
          </w:p>
        </w:tc>
      </w:tr>
      <w:tr w:rsidR="008F72F3" w:rsidRPr="000E1B76" w:rsidTr="00F96EE7">
        <w:tc>
          <w:tcPr>
            <w:tcW w:w="68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65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Музыкальные пейзажи.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59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Образы природы в музыке. Настроение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музыкальных пейзажей. Чувства человека, любующегося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природой. </w:t>
            </w:r>
          </w:p>
        </w:tc>
        <w:tc>
          <w:tcPr>
            <w:tcW w:w="3822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произведений программной музыки, посвящённой образам природы. Подбор эпитетов для описания настроения, характера музыки с использованием карточек визуальной поддержки. Сопоставление музыки с произведениями изобразительного </w:t>
            </w: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Двигательная импровизация, пластическое интонирование.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Разучивание, одухотворенное исполнение песен о природе, её красоте.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Рисование «услышанных» пейзажей и/или абстрактная живопись — передача настроения цветом, точками, линиями.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Игра-импровизация «Угадай моё настроение».</w:t>
            </w:r>
          </w:p>
        </w:tc>
      </w:tr>
      <w:tr w:rsidR="008F72F3" w:rsidRPr="000E1B76" w:rsidTr="00F96EE7">
        <w:tc>
          <w:tcPr>
            <w:tcW w:w="68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465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Портреты.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</w:tc>
        <w:tc>
          <w:tcPr>
            <w:tcW w:w="2597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Музыка, передающая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образ человека, его походку, движения, характер, манеру речи.</w:t>
            </w:r>
          </w:p>
        </w:tc>
        <w:tc>
          <w:tcPr>
            <w:tcW w:w="3822" w:type="dxa"/>
          </w:tcPr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вокальной, программной инструментальной музыки, посвящённой образам людей, сказочных персонажей. Подбор эпитетов из предложенных для описания настроения, характера музыки с использованием карточек визуальной поддержки. Сопоставление музыки с произведениями изобразительного искусства.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Двигательная импровизация в образе героя музыкального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произведения.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Разучивание, харáктерное исполнение песни — портретной зарисовки.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Рисованиегероя музыкального произведения.</w:t>
            </w:r>
          </w:p>
          <w:p w:rsidR="008F72F3" w:rsidRPr="00BD24FA" w:rsidRDefault="008F72F3" w:rsidP="00F9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4FA">
              <w:rPr>
                <w:rFonts w:ascii="Times New Roman" w:hAnsi="Times New Roman" w:cs="Times New Roman"/>
                <w:sz w:val="24"/>
                <w:szCs w:val="24"/>
              </w:rPr>
              <w:t>Игра-импровизация «Угадай мой характер».</w:t>
            </w:r>
          </w:p>
        </w:tc>
      </w:tr>
    </w:tbl>
    <w:p w:rsidR="008F72F3" w:rsidRPr="008F72F3" w:rsidRDefault="008F72F3" w:rsidP="008F72F3">
      <w:pPr>
        <w:widowControl w:val="0"/>
        <w:tabs>
          <w:tab w:val="left" w:pos="4146"/>
        </w:tabs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sectPr w:rsidR="008F72F3" w:rsidRPr="008F72F3" w:rsidSect="008C1222"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B4A" w:rsidRDefault="00DD4B4A" w:rsidP="006702F6">
      <w:pPr>
        <w:spacing w:after="0" w:line="240" w:lineRule="auto"/>
      </w:pPr>
      <w:r>
        <w:separator/>
      </w:r>
    </w:p>
  </w:endnote>
  <w:endnote w:type="continuationSeparator" w:id="1">
    <w:p w:rsidR="00DD4B4A" w:rsidRDefault="00DD4B4A" w:rsidP="0067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B4A" w:rsidRDefault="00DD4B4A" w:rsidP="006702F6">
      <w:pPr>
        <w:spacing w:after="0" w:line="240" w:lineRule="auto"/>
      </w:pPr>
      <w:r>
        <w:separator/>
      </w:r>
    </w:p>
  </w:footnote>
  <w:footnote w:type="continuationSeparator" w:id="1">
    <w:p w:rsidR="00DD4B4A" w:rsidRDefault="00DD4B4A" w:rsidP="00670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5E51D5"/>
    <w:multiLevelType w:val="hybridMultilevel"/>
    <w:tmpl w:val="703A036C"/>
    <w:lvl w:ilvl="0" w:tplc="B63EF05C">
      <w:start w:val="1"/>
      <w:numFmt w:val="bullet"/>
      <w:lvlText w:val="–"/>
      <w:lvlJc w:val="left"/>
      <w:pPr>
        <w:ind w:left="362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A6654"/>
    <w:multiLevelType w:val="hybridMultilevel"/>
    <w:tmpl w:val="046850E4"/>
    <w:lvl w:ilvl="0" w:tplc="CC78BBEA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4F1"/>
    <w:rsid w:val="000136ED"/>
    <w:rsid w:val="0007007E"/>
    <w:rsid w:val="0007277F"/>
    <w:rsid w:val="00086C59"/>
    <w:rsid w:val="000B7C2D"/>
    <w:rsid w:val="000E6D1E"/>
    <w:rsid w:val="0011354A"/>
    <w:rsid w:val="001341A6"/>
    <w:rsid w:val="00146C8C"/>
    <w:rsid w:val="00172F4D"/>
    <w:rsid w:val="001F423C"/>
    <w:rsid w:val="0029672F"/>
    <w:rsid w:val="00300D36"/>
    <w:rsid w:val="00333E57"/>
    <w:rsid w:val="003844F1"/>
    <w:rsid w:val="003D6C7A"/>
    <w:rsid w:val="00424653"/>
    <w:rsid w:val="00450813"/>
    <w:rsid w:val="004B3771"/>
    <w:rsid w:val="004B37B1"/>
    <w:rsid w:val="004E5E70"/>
    <w:rsid w:val="00522F29"/>
    <w:rsid w:val="005301E8"/>
    <w:rsid w:val="00533D82"/>
    <w:rsid w:val="00581B7F"/>
    <w:rsid w:val="005936A5"/>
    <w:rsid w:val="005A391B"/>
    <w:rsid w:val="005E791F"/>
    <w:rsid w:val="006243AA"/>
    <w:rsid w:val="006635E1"/>
    <w:rsid w:val="006702F6"/>
    <w:rsid w:val="006939C2"/>
    <w:rsid w:val="006B5F2D"/>
    <w:rsid w:val="00770300"/>
    <w:rsid w:val="007A6071"/>
    <w:rsid w:val="007C591F"/>
    <w:rsid w:val="007E233F"/>
    <w:rsid w:val="007E69E7"/>
    <w:rsid w:val="008306EE"/>
    <w:rsid w:val="008507B5"/>
    <w:rsid w:val="008C1222"/>
    <w:rsid w:val="008F72F3"/>
    <w:rsid w:val="00927E9F"/>
    <w:rsid w:val="009B18D1"/>
    <w:rsid w:val="009C5AC5"/>
    <w:rsid w:val="00A4436F"/>
    <w:rsid w:val="00B370B4"/>
    <w:rsid w:val="00B45B5B"/>
    <w:rsid w:val="00BA7608"/>
    <w:rsid w:val="00BD6E4A"/>
    <w:rsid w:val="00C03933"/>
    <w:rsid w:val="00C9162A"/>
    <w:rsid w:val="00CA3596"/>
    <w:rsid w:val="00CD0806"/>
    <w:rsid w:val="00D23916"/>
    <w:rsid w:val="00D626CA"/>
    <w:rsid w:val="00D70E9A"/>
    <w:rsid w:val="00D772F2"/>
    <w:rsid w:val="00DD4B4A"/>
    <w:rsid w:val="00DE67F4"/>
    <w:rsid w:val="00DE7B64"/>
    <w:rsid w:val="00DF1837"/>
    <w:rsid w:val="00E165D5"/>
    <w:rsid w:val="00E868F4"/>
    <w:rsid w:val="00EB7D49"/>
    <w:rsid w:val="00EF0A71"/>
    <w:rsid w:val="00F335C2"/>
    <w:rsid w:val="00F96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7F"/>
  </w:style>
  <w:style w:type="paragraph" w:styleId="1">
    <w:name w:val="heading 1"/>
    <w:basedOn w:val="a"/>
    <w:next w:val="a"/>
    <w:link w:val="10"/>
    <w:uiPriority w:val="9"/>
    <w:qFormat/>
    <w:rsid w:val="007E233F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86C59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4436F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6702F6"/>
    <w:rPr>
      <w:vertAlign w:val="superscript"/>
    </w:rPr>
  </w:style>
  <w:style w:type="paragraph" w:styleId="a4">
    <w:name w:val="footnote text"/>
    <w:basedOn w:val="a"/>
    <w:link w:val="a5"/>
    <w:uiPriority w:val="99"/>
    <w:rsid w:val="00670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6702F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DE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Заг 3a (Заголовки)"/>
    <w:basedOn w:val="a"/>
    <w:uiPriority w:val="99"/>
    <w:rsid w:val="00DE7B64"/>
    <w:pPr>
      <w:widowControl w:val="0"/>
      <w:tabs>
        <w:tab w:val="left" w:pos="510"/>
      </w:tabs>
      <w:autoSpaceDE w:val="0"/>
      <w:autoSpaceDN w:val="0"/>
      <w:adjustRightInd w:val="0"/>
      <w:spacing w:before="283" w:after="113" w:line="240" w:lineRule="atLeast"/>
      <w:textAlignment w:val="center"/>
    </w:pPr>
    <w:rPr>
      <w:rFonts w:ascii="OfficinaSansExtraBoldITC-Reg" w:eastAsiaTheme="minorEastAsia" w:hAnsi="OfficinaSansExtraBoldITC-Reg" w:cs="OfficinaSansExtraBoldITC-Reg"/>
      <w:b/>
      <w:bCs/>
      <w:color w:val="000000"/>
      <w:lang w:eastAsia="ru-RU"/>
    </w:rPr>
  </w:style>
  <w:style w:type="paragraph" w:customStyle="1" w:styleId="a7">
    <w:name w:val="Таблица Влево (Таблицы)"/>
    <w:basedOn w:val="a"/>
    <w:uiPriority w:val="99"/>
    <w:rsid w:val="00DE7B64"/>
    <w:pPr>
      <w:widowControl w:val="0"/>
      <w:tabs>
        <w:tab w:val="left" w:pos="510"/>
      </w:tabs>
      <w:autoSpaceDE w:val="0"/>
      <w:autoSpaceDN w:val="0"/>
      <w:adjustRightInd w:val="0"/>
      <w:spacing w:after="0" w:line="220" w:lineRule="atLeas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11">
    <w:name w:val="Заг 1 (Заголовки)"/>
    <w:basedOn w:val="a"/>
    <w:uiPriority w:val="99"/>
    <w:rsid w:val="00DE7B64"/>
    <w:pPr>
      <w:widowControl w:val="0"/>
      <w:pBdr>
        <w:bottom w:val="single" w:sz="4" w:space="5" w:color="auto"/>
      </w:pBdr>
      <w:tabs>
        <w:tab w:val="left" w:pos="510"/>
      </w:tabs>
      <w:autoSpaceDE w:val="0"/>
      <w:autoSpaceDN w:val="0"/>
      <w:adjustRightInd w:val="0"/>
      <w:spacing w:before="397" w:after="283" w:line="240" w:lineRule="atLeast"/>
      <w:textAlignment w:val="center"/>
    </w:pPr>
    <w:rPr>
      <w:rFonts w:ascii="OfficinaSansExtraBoldITC-Reg" w:eastAsiaTheme="minorEastAsia" w:hAnsi="OfficinaSansExtraBoldITC-Reg" w:cs="OfficinaSansExtraBoldITC-Reg"/>
      <w:b/>
      <w:bCs/>
      <w:caps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6C59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E233F"/>
    <w:rPr>
      <w:rFonts w:ascii="Times New Roman" w:eastAsiaTheme="majorEastAsia" w:hAnsi="Times New Roman" w:cstheme="majorBidi"/>
      <w:sz w:val="28"/>
      <w:szCs w:val="32"/>
    </w:rPr>
  </w:style>
  <w:style w:type="character" w:customStyle="1" w:styleId="40">
    <w:name w:val="Заголовок 4 Знак"/>
    <w:basedOn w:val="a0"/>
    <w:link w:val="4"/>
    <w:uiPriority w:val="9"/>
    <w:rsid w:val="00A4436F"/>
    <w:rPr>
      <w:rFonts w:ascii="Times New Roman" w:eastAsiaTheme="majorEastAsia" w:hAnsi="Times New Roman" w:cstheme="majorBidi"/>
      <w:b/>
      <w:iCs/>
      <w:sz w:val="28"/>
    </w:rPr>
  </w:style>
  <w:style w:type="paragraph" w:styleId="a8">
    <w:name w:val="TOC Heading"/>
    <w:basedOn w:val="1"/>
    <w:next w:val="a"/>
    <w:uiPriority w:val="39"/>
    <w:unhideWhenUsed/>
    <w:qFormat/>
    <w:rsid w:val="006243AA"/>
    <w:pPr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C9162A"/>
    <w:pPr>
      <w:tabs>
        <w:tab w:val="right" w:leader="dot" w:pos="9628"/>
      </w:tabs>
      <w:spacing w:before="120" w:after="0" w:line="240" w:lineRule="auto"/>
    </w:pPr>
  </w:style>
  <w:style w:type="paragraph" w:styleId="31">
    <w:name w:val="toc 3"/>
    <w:basedOn w:val="a"/>
    <w:next w:val="a"/>
    <w:autoRedefine/>
    <w:uiPriority w:val="39"/>
    <w:unhideWhenUsed/>
    <w:rsid w:val="006243AA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6243AA"/>
    <w:rPr>
      <w:color w:val="0563C1" w:themeColor="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E868F4"/>
    <w:pPr>
      <w:tabs>
        <w:tab w:val="right" w:leader="dot" w:pos="9628"/>
      </w:tabs>
      <w:spacing w:after="0" w:line="240" w:lineRule="auto"/>
      <w:ind w:left="993"/>
    </w:pPr>
  </w:style>
  <w:style w:type="paragraph" w:styleId="aa">
    <w:name w:val="header"/>
    <w:basedOn w:val="a"/>
    <w:link w:val="ab"/>
    <w:uiPriority w:val="99"/>
    <w:unhideWhenUsed/>
    <w:rsid w:val="000E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6D1E"/>
  </w:style>
  <w:style w:type="paragraph" w:styleId="ac">
    <w:name w:val="footer"/>
    <w:basedOn w:val="a"/>
    <w:link w:val="ad"/>
    <w:uiPriority w:val="99"/>
    <w:unhideWhenUsed/>
    <w:rsid w:val="000E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6D1E"/>
  </w:style>
  <w:style w:type="character" w:customStyle="1" w:styleId="ae">
    <w:name w:val="Символ сноски"/>
    <w:rsid w:val="005E791F"/>
  </w:style>
  <w:style w:type="paragraph" w:customStyle="1" w:styleId="13">
    <w:name w:val="Текст сноски1"/>
    <w:basedOn w:val="a"/>
    <w:rsid w:val="005E791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4">
    <w:name w:val="Без интервала1"/>
    <w:basedOn w:val="a"/>
    <w:qFormat/>
    <w:rsid w:val="007E6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">
    <w:name w:val="Без интервала Знак"/>
    <w:basedOn w:val="a0"/>
    <w:link w:val="af0"/>
    <w:uiPriority w:val="1"/>
    <w:locked/>
    <w:rsid w:val="007E69E7"/>
    <w:rPr>
      <w:rFonts w:ascii="Calibri" w:eastAsia="Times New Roman" w:hAnsi="Calibri" w:cs="Times New Roman"/>
      <w:lang w:eastAsia="ru-RU"/>
    </w:rPr>
  </w:style>
  <w:style w:type="paragraph" w:styleId="af0">
    <w:name w:val="No Spacing"/>
    <w:link w:val="af"/>
    <w:uiPriority w:val="1"/>
    <w:qFormat/>
    <w:rsid w:val="007E69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70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0E9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8F72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5">
    <w:name w:val="Сетка таблицы1"/>
    <w:basedOn w:val="a1"/>
    <w:next w:val="a6"/>
    <w:uiPriority w:val="59"/>
    <w:rsid w:val="008F72F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9">
    <w:name w:val="c79"/>
    <w:basedOn w:val="a"/>
    <w:rsid w:val="0042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24653"/>
  </w:style>
  <w:style w:type="paragraph" w:customStyle="1" w:styleId="c164">
    <w:name w:val="c164"/>
    <w:basedOn w:val="a"/>
    <w:rsid w:val="0042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">
    <w:name w:val="c146"/>
    <w:basedOn w:val="a"/>
    <w:rsid w:val="0042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4653"/>
  </w:style>
  <w:style w:type="paragraph" w:customStyle="1" w:styleId="c85">
    <w:name w:val="c85"/>
    <w:basedOn w:val="a"/>
    <w:rsid w:val="0042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42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1"/>
    <w:qFormat/>
    <w:rsid w:val="000B7C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1"/>
    <w:rsid w:val="000B7C2D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List Paragraph"/>
    <w:basedOn w:val="a"/>
    <w:uiPriority w:val="1"/>
    <w:qFormat/>
    <w:rsid w:val="000B7C2D"/>
    <w:pPr>
      <w:widowControl w:val="0"/>
      <w:autoSpaceDE w:val="0"/>
      <w:autoSpaceDN w:val="0"/>
      <w:spacing w:after="0" w:line="240" w:lineRule="auto"/>
      <w:ind w:left="117" w:right="154" w:firstLine="226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5B43-60FC-42A5-843F-934D18D6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18</Pages>
  <Words>5364</Words>
  <Characters>30581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Наталия</dc:creator>
  <cp:keywords/>
  <dc:description/>
  <cp:lastModifiedBy>Пользователь</cp:lastModifiedBy>
  <cp:revision>34</cp:revision>
  <cp:lastPrinted>2025-10-05T15:29:00Z</cp:lastPrinted>
  <dcterms:created xsi:type="dcterms:W3CDTF">2023-11-23T11:06:00Z</dcterms:created>
  <dcterms:modified xsi:type="dcterms:W3CDTF">2026-01-28T13:02:00Z</dcterms:modified>
</cp:coreProperties>
</file>