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05" w:rsidRPr="00D27A05" w:rsidRDefault="00D27A05" w:rsidP="00D27A05">
      <w:pPr>
        <w:pStyle w:val="ae"/>
        <w:jc w:val="center"/>
        <w:rPr>
          <w:rFonts w:ascii="Times New Roman" w:eastAsia="Calibri" w:hAnsi="Times New Roman"/>
          <w:sz w:val="28"/>
          <w:szCs w:val="28"/>
        </w:rPr>
      </w:pPr>
      <w:r w:rsidRPr="00D27A05">
        <w:rPr>
          <w:rFonts w:ascii="Times New Roman" w:eastAsia="Calibri" w:hAnsi="Times New Roman"/>
          <w:sz w:val="28"/>
          <w:szCs w:val="28"/>
        </w:rPr>
        <w:t>Муниципальное бюджетное общеобразовательное учреждение</w:t>
      </w:r>
    </w:p>
    <w:p w:rsidR="00D27A05" w:rsidRPr="00D27A05" w:rsidRDefault="00D27A05" w:rsidP="00D27A05">
      <w:pPr>
        <w:pStyle w:val="ae"/>
        <w:jc w:val="center"/>
        <w:rPr>
          <w:rFonts w:ascii="Times New Roman" w:eastAsia="Calibri" w:hAnsi="Times New Roman"/>
          <w:sz w:val="28"/>
          <w:szCs w:val="28"/>
        </w:rPr>
      </w:pPr>
      <w:r w:rsidRPr="00D27A05">
        <w:rPr>
          <w:rFonts w:ascii="Times New Roman" w:eastAsia="Calibri" w:hAnsi="Times New Roman"/>
          <w:sz w:val="28"/>
          <w:szCs w:val="28"/>
        </w:rPr>
        <w:t>Орловская средняя общеобразовательная школа № 3</w:t>
      </w:r>
    </w:p>
    <w:p w:rsidR="00D27A05" w:rsidRPr="00D27A05" w:rsidRDefault="00D27A05" w:rsidP="00D27A05">
      <w:pPr>
        <w:pStyle w:val="ae"/>
        <w:jc w:val="center"/>
        <w:rPr>
          <w:rFonts w:ascii="Times New Roman" w:eastAsia="Calibri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D27A05" w:rsidRPr="00D27A05" w:rsidTr="00052204">
        <w:trPr>
          <w:trHeight w:val="2400"/>
        </w:trPr>
        <w:tc>
          <w:tcPr>
            <w:tcW w:w="3366" w:type="dxa"/>
          </w:tcPr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РАССМОТРЕНО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 заседании ШМО учителей начальных классов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Е.С. Гнилякова  ________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Протокол № 1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ПРИНЯТО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  <w:p w:rsidR="00F6523F" w:rsidRDefault="00F6523F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Протокол № 10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«29»  августа   2025 г.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Директор</w:t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br/>
              <w:t>МБОУ ОСОШ № 3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М.М. Мыгаль</w:t>
            </w:r>
          </w:p>
          <w:p w:rsidR="00D27A05" w:rsidRPr="00D27A05" w:rsidRDefault="00D27A05" w:rsidP="00D27A0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Приказ № 345</w:t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br/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сентября</w:t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2025</w:t>
            </w:r>
            <w:r w:rsidRPr="00D27A0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D27A05" w:rsidRPr="00D27A05" w:rsidRDefault="00D27A05" w:rsidP="00D27A0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05">
        <w:rPr>
          <w:rFonts w:ascii="Times New Roman" w:hAnsi="Times New Roman"/>
          <w:b/>
          <w:sz w:val="28"/>
          <w:szCs w:val="28"/>
        </w:rPr>
        <w:t>АДАПТИРОВАННАЯ</w:t>
      </w: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05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05">
        <w:rPr>
          <w:rFonts w:ascii="Times New Roman" w:hAnsi="Times New Roman"/>
          <w:b/>
          <w:sz w:val="28"/>
          <w:szCs w:val="28"/>
        </w:rPr>
        <w:t>ДЛЯ ОБУЧАЮЩЕГОСЯ</w:t>
      </w: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05">
        <w:rPr>
          <w:rFonts w:ascii="Times New Roman" w:hAnsi="Times New Roman"/>
          <w:b/>
          <w:sz w:val="28"/>
          <w:szCs w:val="28"/>
        </w:rPr>
        <w:t>С ЗАДЕРЖКОЙ ПСИХИЧЕСКОГО РАЗВИТИЯ</w:t>
      </w: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05">
        <w:rPr>
          <w:rFonts w:ascii="Times New Roman" w:hAnsi="Times New Roman"/>
          <w:b/>
          <w:sz w:val="28"/>
          <w:szCs w:val="28"/>
        </w:rPr>
        <w:t>ВАРИАНТ 7.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05">
        <w:rPr>
          <w:rFonts w:ascii="Times New Roman" w:hAnsi="Times New Roman"/>
          <w:b/>
          <w:sz w:val="28"/>
          <w:szCs w:val="28"/>
        </w:rPr>
        <w:t>учебного предмета «Математика»</w:t>
      </w: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27A05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D27A05" w:rsidRPr="00D27A05" w:rsidRDefault="00D27A05" w:rsidP="00D27A0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27A05" w:rsidRPr="00D27A05" w:rsidRDefault="00D27A05" w:rsidP="00D27A05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27A05">
        <w:rPr>
          <w:rFonts w:ascii="Times New Roman" w:hAnsi="Times New Roman"/>
          <w:sz w:val="28"/>
          <w:szCs w:val="28"/>
        </w:rPr>
        <w:t>п. Орловский</w:t>
      </w:r>
    </w:p>
    <w:p w:rsidR="00E612EC" w:rsidRPr="00D27A05" w:rsidRDefault="00E612EC" w:rsidP="00E612EC">
      <w:pPr>
        <w:pStyle w:val="ae"/>
        <w:rPr>
          <w:rFonts w:ascii="Times New Roman" w:hAnsi="Times New Roman"/>
          <w:sz w:val="28"/>
          <w:szCs w:val="28"/>
        </w:rPr>
      </w:pPr>
    </w:p>
    <w:p w:rsidR="00E612EC" w:rsidRPr="00CC6A2C" w:rsidRDefault="00E612EC" w:rsidP="00E612EC">
      <w:pPr>
        <w:pStyle w:val="ae"/>
        <w:rPr>
          <w:rFonts w:ascii="Times New Roman" w:hAnsi="Times New Roman"/>
          <w:sz w:val="28"/>
          <w:szCs w:val="28"/>
        </w:rPr>
      </w:pPr>
    </w:p>
    <w:p w:rsidR="00222E1F" w:rsidRPr="000232F4" w:rsidRDefault="00222E1F" w:rsidP="00222E1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32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Пояснительная записка</w:t>
      </w:r>
    </w:p>
    <w:p w:rsidR="00222E1F" w:rsidRDefault="00222E1F" w:rsidP="00222E1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математике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0232F4">
        <w:rPr>
          <w:rFonts w:ascii="Times New Roman" w:eastAsia="Times New Roman" w:hAnsi="Times New Roman" w:cs="Times New Roman"/>
          <w:kern w:val="28"/>
          <w:sz w:val="24"/>
          <w:szCs w:val="24"/>
          <w:lang w:val="ru-RU"/>
        </w:rPr>
        <w:t>а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даптированной основной общеобразовательной программы начального общего образовани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обучающихся с ЗПР (вариант 7.1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). Программа отражает содержание 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бучения предмету «математика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с учетом особых образовательных потребностей обучающихся с ЗПР. </w:t>
      </w:r>
    </w:p>
    <w:p w:rsidR="00222E1F" w:rsidRPr="00222E1F" w:rsidRDefault="00222E1F" w:rsidP="00222E1F">
      <w:pPr>
        <w:pStyle w:val="af6"/>
        <w:ind w:right="154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 w:rsidRPr="00222E1F">
        <w:rPr>
          <w:i/>
          <w:sz w:val="24"/>
          <w:szCs w:val="24"/>
        </w:rPr>
        <w:t>образовательных,</w:t>
      </w:r>
      <w:r w:rsidRPr="00222E1F">
        <w:rPr>
          <w:sz w:val="24"/>
          <w:szCs w:val="24"/>
        </w:rPr>
        <w:t xml:space="preserve"> </w:t>
      </w:r>
      <w:r w:rsidRPr="00222E1F">
        <w:rPr>
          <w:i/>
          <w:sz w:val="24"/>
          <w:szCs w:val="24"/>
        </w:rPr>
        <w:t>развивающих целей</w:t>
      </w:r>
      <w:r w:rsidRPr="00222E1F">
        <w:rPr>
          <w:sz w:val="24"/>
          <w:szCs w:val="24"/>
        </w:rPr>
        <w:t xml:space="preserve">, а также </w:t>
      </w:r>
      <w:r w:rsidRPr="00222E1F">
        <w:rPr>
          <w:i/>
          <w:sz w:val="24"/>
          <w:szCs w:val="24"/>
        </w:rPr>
        <w:t>целей воспитания</w:t>
      </w:r>
      <w:r w:rsidRPr="00222E1F">
        <w:rPr>
          <w:sz w:val="24"/>
          <w:szCs w:val="24"/>
        </w:rPr>
        <w:t>:</w:t>
      </w:r>
    </w:p>
    <w:p w:rsidR="00222E1F" w:rsidRPr="00222E1F" w:rsidRDefault="00222E1F" w:rsidP="00222E1F">
      <w:pPr>
        <w:pStyle w:val="af6"/>
        <w:ind w:right="154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222E1F" w:rsidRPr="00222E1F" w:rsidRDefault="00222E1F" w:rsidP="00222E1F">
      <w:pPr>
        <w:pStyle w:val="af6"/>
        <w:ind w:right="154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222E1F" w:rsidRPr="00222E1F" w:rsidRDefault="00222E1F" w:rsidP="00222E1F">
      <w:pPr>
        <w:pStyle w:val="af6"/>
        <w:ind w:right="154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222E1F" w:rsidRPr="00222E1F" w:rsidRDefault="00222E1F" w:rsidP="00222E1F">
      <w:pPr>
        <w:pStyle w:val="af6"/>
        <w:ind w:right="154" w:firstLine="709"/>
        <w:rPr>
          <w:sz w:val="24"/>
          <w:szCs w:val="24"/>
        </w:rPr>
      </w:pPr>
      <w:r w:rsidRPr="00222E1F">
        <w:rPr>
          <w:sz w:val="24"/>
          <w:szCs w:val="24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222E1F" w:rsidRPr="00222E1F" w:rsidRDefault="00222E1F" w:rsidP="00222E1F">
      <w:pPr>
        <w:pStyle w:val="af6"/>
        <w:ind w:right="154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222E1F" w:rsidRPr="00222E1F" w:rsidRDefault="00222E1F" w:rsidP="00222E1F">
      <w:pPr>
        <w:pStyle w:val="af6"/>
        <w:ind w:right="154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В начальной школе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</w:p>
    <w:p w:rsidR="00222E1F" w:rsidRPr="001C0C97" w:rsidRDefault="00222E1F" w:rsidP="0022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C0C97">
        <w:rPr>
          <w:rFonts w:ascii="Times New Roman" w:hAnsi="Times New Roman" w:cs="Times New Roman"/>
          <w:sz w:val="24"/>
          <w:szCs w:val="28"/>
          <w:lang w:val="ru-RU"/>
        </w:rPr>
        <w:t xml:space="preserve">Годовое количество часов на изучение курса по программе составляет </w:t>
      </w:r>
      <w:r w:rsidRPr="001C0C97">
        <w:rPr>
          <w:rFonts w:ascii="Times New Roman" w:hAnsi="Times New Roman" w:cs="Times New Roman"/>
          <w:b/>
          <w:bCs/>
          <w:sz w:val="24"/>
          <w:szCs w:val="28"/>
          <w:lang w:val="ru-RU"/>
        </w:rPr>
        <w:t>136 часов</w:t>
      </w:r>
      <w:r w:rsidRPr="001C0C97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r w:rsidRPr="00222E1F">
        <w:rPr>
          <w:rFonts w:ascii="Times New Roman" w:hAnsi="Times New Roman" w:cs="Times New Roman"/>
          <w:b/>
          <w:sz w:val="24"/>
          <w:szCs w:val="28"/>
          <w:lang w:val="ru-RU"/>
        </w:rPr>
        <w:t>4 часа в неделю, 34 учебные недели.</w:t>
      </w:r>
      <w:r w:rsidRPr="001C0C97">
        <w:rPr>
          <w:rFonts w:ascii="Times New Roman" w:hAnsi="Times New Roman" w:cs="Times New Roman"/>
          <w:sz w:val="24"/>
          <w:szCs w:val="28"/>
          <w:lang w:val="ru-RU"/>
        </w:rPr>
        <w:t xml:space="preserve"> В соответствии с годовым календарным учебным графиком на 2025-2026 учебный год программа реализуется в объёме </w:t>
      </w:r>
      <w:r w:rsidRPr="001C0C97">
        <w:rPr>
          <w:rFonts w:ascii="Times New Roman" w:hAnsi="Times New Roman" w:cs="Times New Roman"/>
          <w:b/>
          <w:sz w:val="24"/>
          <w:szCs w:val="28"/>
          <w:lang w:val="ru-RU"/>
        </w:rPr>
        <w:t>134 часов</w:t>
      </w:r>
      <w:r w:rsidRPr="001C0C97">
        <w:rPr>
          <w:rFonts w:ascii="Times New Roman" w:hAnsi="Times New Roman" w:cs="Times New Roman"/>
          <w:sz w:val="24"/>
          <w:szCs w:val="28"/>
          <w:lang w:val="ru-RU"/>
        </w:rPr>
        <w:t xml:space="preserve">. Программой материал будет пройден в полном объеме за счет уплотнения следующих тем: </w:t>
      </w:r>
    </w:p>
    <w:p w:rsidR="00222E1F" w:rsidRPr="001C0C97" w:rsidRDefault="00222E1F" w:rsidP="00222E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lang w:val="ru-RU"/>
        </w:rPr>
      </w:pPr>
      <w:r w:rsidRPr="001C0C97">
        <w:rPr>
          <w:rFonts w:ascii="Times New Roman" w:hAnsi="Times New Roman" w:cs="Times New Roman"/>
          <w:sz w:val="24"/>
          <w:szCs w:val="28"/>
          <w:lang w:val="ru-RU"/>
        </w:rPr>
        <w:t>урок № 133 - "</w:t>
      </w:r>
      <w:r w:rsidRPr="001C0C97">
        <w:rPr>
          <w:rFonts w:ascii="Times New Roman" w:hAnsi="Times New Roman"/>
          <w:color w:val="000000"/>
          <w:sz w:val="24"/>
          <w:szCs w:val="28"/>
          <w:lang w:val="ru-RU"/>
        </w:rPr>
        <w:t>Геометрические фигуры. Периметр. Математическая информация. Работа с информацией. Повторение";</w:t>
      </w:r>
    </w:p>
    <w:p w:rsidR="00222E1F" w:rsidRPr="001C0C97" w:rsidRDefault="00222E1F" w:rsidP="0022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C0C97">
        <w:rPr>
          <w:rFonts w:ascii="Times New Roman" w:hAnsi="Times New Roman"/>
          <w:color w:val="000000"/>
          <w:sz w:val="24"/>
          <w:szCs w:val="28"/>
          <w:lang w:val="ru-RU"/>
        </w:rPr>
        <w:t xml:space="preserve">урок № 134 - "Задачи в два действия. Повторение Числа от 1 до 100. Умножение. Деление. </w:t>
      </w:r>
      <w:r w:rsidRPr="00D27A05">
        <w:rPr>
          <w:rFonts w:ascii="Times New Roman" w:hAnsi="Times New Roman"/>
          <w:color w:val="000000"/>
          <w:sz w:val="24"/>
          <w:szCs w:val="28"/>
          <w:lang w:val="ru-RU"/>
        </w:rPr>
        <w:t>Повторение</w:t>
      </w:r>
      <w:r w:rsidRPr="001C0C97">
        <w:rPr>
          <w:rFonts w:ascii="Times New Roman" w:hAnsi="Times New Roman"/>
          <w:color w:val="000000"/>
          <w:sz w:val="24"/>
          <w:szCs w:val="28"/>
          <w:lang w:val="ru-RU"/>
        </w:rPr>
        <w:t>".</w:t>
      </w:r>
    </w:p>
    <w:p w:rsidR="00222E1F" w:rsidRDefault="00222E1F" w:rsidP="00222E1F">
      <w:pPr>
        <w:pStyle w:val="13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</w:p>
    <w:p w:rsidR="00222E1F" w:rsidRDefault="00222E1F" w:rsidP="00222E1F">
      <w:pPr>
        <w:pStyle w:val="13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222E1F" w:rsidRPr="00222E1F" w:rsidRDefault="00222E1F" w:rsidP="00222E1F">
      <w:pPr>
        <w:pStyle w:val="21"/>
        <w:rPr>
          <w:sz w:val="24"/>
          <w:szCs w:val="24"/>
        </w:rPr>
      </w:pPr>
      <w:bookmarkStart w:id="1" w:name="_Toc142903360"/>
      <w:r w:rsidRPr="00222E1F">
        <w:rPr>
          <w:sz w:val="24"/>
          <w:szCs w:val="24"/>
        </w:rPr>
        <w:t>2 КЛАСС</w:t>
      </w:r>
      <w:bookmarkEnd w:id="1"/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  <w:r w:rsidRPr="00222E1F">
        <w:rPr>
          <w:b/>
          <w:sz w:val="24"/>
          <w:szCs w:val="24"/>
        </w:rPr>
        <w:t>Числа и величины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Числа в пределах 100: чтение, запись, разряды чисел. Сравнение. Запись равенства, неравенства. Увеличение/уменьшение числа на несколько единиц/десятков; разностное сравнение чисел. Представление двузначных чисел в виде суммы разрядных слагаемых.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  <w:r w:rsidRPr="00222E1F">
        <w:rPr>
          <w:b/>
          <w:sz w:val="24"/>
          <w:szCs w:val="24"/>
        </w:rPr>
        <w:t>Арифметические действия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Алгоритмы приемов письменных вычислений двузначных чисел (сложение и вычитание).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 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Знакомство с таблицей умножения. 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Неизвестный компонент действия сложения, действия вычитания; его нахождение. Буквенные выражения. Уравнение. Решение уравнения методом подбора. 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  <w:r w:rsidRPr="00222E1F">
        <w:rPr>
          <w:b/>
          <w:sz w:val="24"/>
          <w:szCs w:val="24"/>
        </w:rPr>
        <w:t>Текстовые задачи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Отработка алгоритма решения задач в два действия разных типов.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  <w:r w:rsidRPr="00222E1F">
        <w:rPr>
          <w:b/>
          <w:sz w:val="24"/>
          <w:szCs w:val="24"/>
        </w:rPr>
        <w:t>Пространственные отношения и геометрические фигуры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Повторение.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куб, шар, пирамида.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 Вычисление периметра многоугольника путем сложения длин сторон. </w:t>
      </w: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  <w:r w:rsidRPr="00222E1F">
        <w:rPr>
          <w:b/>
          <w:sz w:val="24"/>
          <w:szCs w:val="24"/>
        </w:rPr>
        <w:t>Математическая информация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Внесение данных в таблицу, дополнение моделей (схем, изображений) готовыми числовыми данными.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Алгоритмы (приёмы, правила) устных и письменных вычислений, измерений и построения геометрических фигур.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</w:p>
    <w:p w:rsidR="00222E1F" w:rsidRPr="00222E1F" w:rsidRDefault="00222E1F" w:rsidP="00222E1F">
      <w:pPr>
        <w:pStyle w:val="af6"/>
        <w:ind w:right="155" w:firstLine="709"/>
        <w:rPr>
          <w:b/>
          <w:sz w:val="24"/>
          <w:szCs w:val="24"/>
        </w:rPr>
      </w:pPr>
      <w:r w:rsidRPr="00222E1F">
        <w:rPr>
          <w:b/>
          <w:sz w:val="24"/>
          <w:szCs w:val="24"/>
        </w:rPr>
        <w:t>Универсальные учебные действия (пропедевтический уровень)</w:t>
      </w:r>
    </w:p>
    <w:p w:rsidR="00222E1F" w:rsidRPr="00222E1F" w:rsidRDefault="00222E1F" w:rsidP="00222E1F">
      <w:pPr>
        <w:pStyle w:val="af6"/>
        <w:ind w:right="155" w:firstLine="709"/>
        <w:rPr>
          <w:i/>
          <w:sz w:val="24"/>
          <w:szCs w:val="24"/>
        </w:rPr>
      </w:pPr>
      <w:r w:rsidRPr="00222E1F">
        <w:rPr>
          <w:i/>
          <w:sz w:val="24"/>
          <w:szCs w:val="24"/>
        </w:rPr>
        <w:t>Универсальные познавательные учебные действия: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наблюдать математические отношения (часть-целое, больше-меньше) в окружающем мире;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 в пределах 100, использование схемы для решения задачи из числа предложенных, составление схемы к задаче, составление задачи по схеме, различение понятий «число» и «цифра», овладение математическими знаками и символами и т.д.);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характеризовать назначение и использовать простейшие измерительные приборы (сантиметровая лента, весы);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обнаруживать модели геометрических фигур в окружающем мире;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осмысленно читать тексты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«связи» условия и вопроса (от условия к вопросу, от вопроса к условию);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с помощью учителя вести поиск различных решений задачи (расчётной, с геометрическим содержанием);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устанавливать соответствие между математическим выражением и его текстовым описанием;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подбирать примеры по образцу, подтверждающие суждение, вывод, ответ;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устанавливать закономерность в числовом ряду и продолжать его (установление возрастающих и/или убывающих числовых закономерностей с наглядной опорой, выявление правила расположения элементов в ряду, проверка выявленного правила).</w:t>
      </w:r>
    </w:p>
    <w:p w:rsidR="00222E1F" w:rsidRPr="00222E1F" w:rsidRDefault="00222E1F" w:rsidP="00222E1F">
      <w:pPr>
        <w:pStyle w:val="af6"/>
        <w:ind w:right="155" w:firstLine="709"/>
        <w:rPr>
          <w:i/>
          <w:sz w:val="24"/>
          <w:szCs w:val="24"/>
        </w:rPr>
      </w:pPr>
      <w:r w:rsidRPr="00222E1F">
        <w:rPr>
          <w:i/>
          <w:sz w:val="24"/>
          <w:szCs w:val="24"/>
        </w:rPr>
        <w:t>Работа с информацией: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lastRenderedPageBreak/>
        <w:t>составлять схему для решения задачи или подобрать схему из предложенных;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дополнять модели (схемы, изображения) готовыми числовыми данными.</w:t>
      </w:r>
    </w:p>
    <w:p w:rsidR="00222E1F" w:rsidRPr="00222E1F" w:rsidRDefault="00222E1F" w:rsidP="00222E1F">
      <w:pPr>
        <w:pStyle w:val="af6"/>
        <w:ind w:right="155" w:firstLine="709"/>
        <w:rPr>
          <w:i/>
          <w:sz w:val="24"/>
          <w:szCs w:val="24"/>
        </w:rPr>
      </w:pPr>
      <w:r w:rsidRPr="00222E1F">
        <w:rPr>
          <w:i/>
          <w:sz w:val="24"/>
          <w:szCs w:val="24"/>
        </w:rPr>
        <w:t>Универсальные коммуникативные учебные действия: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уметь работать в паре, в подгруппе;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комментировать ход вычислений;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объяснять выбор величины, соответствующей ситуации измерения;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составлять текстовую задачу с заданным отношением (готовым решением) по образцу;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называть числа, величины, геометрические фигуры, обладающие заданным свойством;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записывать, читать число, числовое выражение; приводить примеры, иллюстрирующие смысл арифметического действия;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конструировать утверждения с использованием слов «каждый», «все».</w:t>
      </w:r>
    </w:p>
    <w:p w:rsidR="00222E1F" w:rsidRPr="00222E1F" w:rsidRDefault="00222E1F" w:rsidP="00222E1F">
      <w:pPr>
        <w:pStyle w:val="af6"/>
        <w:ind w:right="155" w:firstLine="709"/>
        <w:rPr>
          <w:i/>
          <w:sz w:val="24"/>
          <w:szCs w:val="24"/>
        </w:rPr>
      </w:pPr>
      <w:r w:rsidRPr="00222E1F">
        <w:rPr>
          <w:i/>
          <w:sz w:val="24"/>
          <w:szCs w:val="24"/>
        </w:rPr>
        <w:t>Универсальные регулятивные учебные действия: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выполнять учебные задания вопреки нежеланию, утомлению;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следовать установленному правилу, по которому составлен ряд чисел, величин, геометрических фигур;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организовывать, участвовать, контролировать ход и результат парной работы с математическим материалом;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проверять правильность вычисления с помощью другого приёма выполнения действия, обратного действия;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находить с помощью учителя причину возникшей ошибки и трудности.</w:t>
      </w:r>
    </w:p>
    <w:p w:rsidR="00222E1F" w:rsidRPr="00222E1F" w:rsidRDefault="00222E1F" w:rsidP="00222E1F">
      <w:pPr>
        <w:pStyle w:val="af6"/>
        <w:ind w:right="155" w:firstLine="709"/>
        <w:rPr>
          <w:i/>
          <w:sz w:val="24"/>
          <w:szCs w:val="24"/>
        </w:rPr>
      </w:pPr>
      <w:r w:rsidRPr="00222E1F">
        <w:rPr>
          <w:i/>
          <w:sz w:val="24"/>
          <w:szCs w:val="24"/>
        </w:rPr>
        <w:t>Совместная деятельность: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222E1F" w:rsidRPr="00222E1F" w:rsidRDefault="00222E1F" w:rsidP="00222E1F">
      <w:pPr>
        <w:pStyle w:val="af6"/>
        <w:ind w:right="155" w:firstLine="709"/>
        <w:rPr>
          <w:sz w:val="24"/>
          <w:szCs w:val="24"/>
        </w:rPr>
      </w:pPr>
      <w:r w:rsidRPr="00222E1F">
        <w:rPr>
          <w:sz w:val="24"/>
          <w:szCs w:val="24"/>
        </w:rPr>
        <w:t>совместно с учителем оценивать результаты выполнения общей работы.</w:t>
      </w:r>
    </w:p>
    <w:p w:rsidR="00222E1F" w:rsidRPr="00B51FC4" w:rsidRDefault="00222E1F" w:rsidP="00222E1F">
      <w:pPr>
        <w:pStyle w:val="13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</w:p>
    <w:p w:rsidR="00E612EC" w:rsidRPr="00553745" w:rsidRDefault="00E612EC" w:rsidP="00553745">
      <w:pPr>
        <w:pStyle w:val="ae"/>
        <w:rPr>
          <w:rFonts w:ascii="Times New Roman" w:hAnsi="Times New Roman"/>
          <w:sz w:val="24"/>
          <w:szCs w:val="24"/>
        </w:rPr>
      </w:pPr>
    </w:p>
    <w:p w:rsidR="00553745" w:rsidRPr="00553745" w:rsidRDefault="00553745" w:rsidP="00553745">
      <w:pPr>
        <w:pStyle w:val="110"/>
        <w:spacing w:line="240" w:lineRule="auto"/>
        <w:rPr>
          <w:rFonts w:cs="Times New Roman"/>
          <w:b/>
          <w:sz w:val="24"/>
          <w:szCs w:val="24"/>
        </w:rPr>
      </w:pPr>
      <w:bookmarkStart w:id="2" w:name="_Toc142903363"/>
      <w:r w:rsidRPr="00553745">
        <w:rPr>
          <w:rFonts w:cs="Times New Roman"/>
          <w:b/>
          <w:sz w:val="24"/>
          <w:szCs w:val="24"/>
        </w:rPr>
        <w:t>ПЛАНИРУЕМЫЕ РЕЗУЛЬТАТЫ ОСВОЕНИЯ ПРОГРАММЫ УЧЕБНОГО ПРЕДМЕТА «МАТЕМАТИКА» НА УРОВНЕ НАЧАЛЬНОГО ОБЩЕГО ОБРАЗОВАНИЯ</w:t>
      </w:r>
      <w:bookmarkEnd w:id="2"/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bookmarkStart w:id="3" w:name="_TOC_250007"/>
    </w:p>
    <w:p w:rsidR="00553745" w:rsidRPr="00553745" w:rsidRDefault="00553745" w:rsidP="00553745">
      <w:pPr>
        <w:pStyle w:val="21"/>
        <w:rPr>
          <w:sz w:val="24"/>
          <w:szCs w:val="24"/>
        </w:rPr>
      </w:pPr>
      <w:bookmarkStart w:id="4" w:name="_Toc142903364"/>
      <w:r w:rsidRPr="00553745">
        <w:rPr>
          <w:sz w:val="24"/>
          <w:szCs w:val="24"/>
        </w:rPr>
        <w:t xml:space="preserve">ЛИЧНОСТНЫЕ </w:t>
      </w:r>
      <w:bookmarkEnd w:id="3"/>
      <w:r w:rsidRPr="00553745">
        <w:rPr>
          <w:sz w:val="24"/>
          <w:szCs w:val="24"/>
        </w:rPr>
        <w:t>РЕЗУЛЬТАТЫ</w:t>
      </w:r>
      <w:bookmarkEnd w:id="4"/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осваивать навыки организации безопасного поведения в информационной среде;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bookmarkStart w:id="5" w:name="_TOC_250006"/>
    </w:p>
    <w:p w:rsidR="00553745" w:rsidRPr="00553745" w:rsidRDefault="00553745" w:rsidP="00553745">
      <w:pPr>
        <w:pStyle w:val="21"/>
        <w:rPr>
          <w:sz w:val="24"/>
          <w:szCs w:val="24"/>
        </w:rPr>
      </w:pPr>
      <w:bookmarkStart w:id="6" w:name="_Toc142903365"/>
      <w:r w:rsidRPr="00553745">
        <w:rPr>
          <w:sz w:val="24"/>
          <w:szCs w:val="24"/>
        </w:rPr>
        <w:t xml:space="preserve">МЕТАПРЕДМЕТНЫЕ </w:t>
      </w:r>
      <w:bookmarkEnd w:id="5"/>
      <w:r w:rsidRPr="00553745">
        <w:rPr>
          <w:sz w:val="24"/>
          <w:szCs w:val="24"/>
        </w:rPr>
        <w:t>РЕЗУЛЬТАТЫ</w:t>
      </w:r>
      <w:bookmarkEnd w:id="6"/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</w:p>
    <w:p w:rsidR="00553745" w:rsidRPr="00553745" w:rsidRDefault="00553745" w:rsidP="00553745">
      <w:pPr>
        <w:pStyle w:val="af6"/>
        <w:ind w:right="155" w:firstLine="709"/>
        <w:rPr>
          <w:b/>
          <w:sz w:val="24"/>
          <w:szCs w:val="24"/>
        </w:rPr>
      </w:pPr>
      <w:r w:rsidRPr="00553745">
        <w:rPr>
          <w:b/>
          <w:sz w:val="24"/>
          <w:szCs w:val="24"/>
        </w:rPr>
        <w:t>Универсальные познавательные учебные действия:</w:t>
      </w:r>
    </w:p>
    <w:p w:rsidR="00553745" w:rsidRPr="00553745" w:rsidRDefault="00553745" w:rsidP="00553745">
      <w:pPr>
        <w:pStyle w:val="af6"/>
        <w:ind w:right="155" w:firstLine="709"/>
        <w:rPr>
          <w:i/>
          <w:sz w:val="24"/>
          <w:szCs w:val="24"/>
        </w:rPr>
      </w:pPr>
      <w:r w:rsidRPr="00553745">
        <w:rPr>
          <w:i/>
          <w:sz w:val="24"/>
          <w:szCs w:val="24"/>
        </w:rPr>
        <w:t>Базовые логические действия: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lastRenderedPageBreak/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представлять текстовую задачу, её решение в виде схемы, арифметической записи.</w:t>
      </w:r>
    </w:p>
    <w:p w:rsidR="00553745" w:rsidRPr="00553745" w:rsidRDefault="00553745" w:rsidP="00553745">
      <w:pPr>
        <w:pStyle w:val="af6"/>
        <w:ind w:right="155" w:firstLine="709"/>
        <w:rPr>
          <w:i/>
          <w:sz w:val="24"/>
          <w:szCs w:val="24"/>
        </w:rPr>
      </w:pPr>
      <w:r w:rsidRPr="00553745">
        <w:rPr>
          <w:i/>
          <w:sz w:val="24"/>
          <w:szCs w:val="24"/>
        </w:rPr>
        <w:t>Базовые исследовательские действия: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:rsidR="00553745" w:rsidRPr="00553745" w:rsidRDefault="00553745" w:rsidP="00553745">
      <w:pPr>
        <w:pStyle w:val="af6"/>
        <w:ind w:right="155" w:firstLine="709"/>
        <w:rPr>
          <w:i/>
          <w:sz w:val="24"/>
          <w:szCs w:val="24"/>
        </w:rPr>
      </w:pPr>
      <w:r w:rsidRPr="00553745">
        <w:rPr>
          <w:i/>
          <w:sz w:val="24"/>
          <w:szCs w:val="24"/>
        </w:rPr>
        <w:t>Работа с информацией: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553745" w:rsidRPr="00553745" w:rsidRDefault="00553745" w:rsidP="00553745">
      <w:pPr>
        <w:pStyle w:val="af6"/>
        <w:ind w:right="155" w:firstLine="709"/>
        <w:rPr>
          <w:b/>
          <w:sz w:val="24"/>
          <w:szCs w:val="24"/>
        </w:rPr>
      </w:pPr>
      <w:r w:rsidRPr="00553745">
        <w:rPr>
          <w:b/>
          <w:sz w:val="24"/>
          <w:szCs w:val="24"/>
        </w:rPr>
        <w:t>Универсальные коммуникативные учебные действия: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уметь работать в паре, в подгруппе;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с помощью педагога строить логическое рассуждение;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комментировать процесс вычисления, построения, решения;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 xml:space="preserve"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</w:t>
      </w:r>
      <w:r w:rsidRPr="00553745">
        <w:rPr>
          <w:sz w:val="24"/>
          <w:szCs w:val="24"/>
        </w:rPr>
        <w:lastRenderedPageBreak/>
        <w:t>инструкция (например, измерение длины отрезка);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самостоятельно составлять тексты заданий, аналогичные типовым изученным после совместного анализа.</w:t>
      </w:r>
    </w:p>
    <w:p w:rsidR="00553745" w:rsidRPr="00553745" w:rsidRDefault="00553745" w:rsidP="00553745">
      <w:pPr>
        <w:pStyle w:val="af6"/>
        <w:ind w:right="155" w:firstLine="709"/>
        <w:rPr>
          <w:b/>
          <w:sz w:val="24"/>
          <w:szCs w:val="24"/>
        </w:rPr>
      </w:pPr>
      <w:r w:rsidRPr="00553745">
        <w:rPr>
          <w:b/>
          <w:sz w:val="24"/>
          <w:szCs w:val="24"/>
        </w:rPr>
        <w:t>Универсальные регулятивные учебные действия:</w:t>
      </w:r>
    </w:p>
    <w:p w:rsidR="00553745" w:rsidRPr="00553745" w:rsidRDefault="00553745" w:rsidP="00553745">
      <w:pPr>
        <w:pStyle w:val="af6"/>
        <w:ind w:right="155" w:firstLine="709"/>
        <w:rPr>
          <w:i/>
          <w:sz w:val="24"/>
          <w:szCs w:val="24"/>
        </w:rPr>
      </w:pPr>
      <w:r w:rsidRPr="00553745">
        <w:rPr>
          <w:i/>
          <w:sz w:val="24"/>
          <w:szCs w:val="24"/>
        </w:rPr>
        <w:t>Самоорганизация: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выполнять учебные задания вопреки нежеланию, утомлению;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553745" w:rsidRPr="00553745" w:rsidRDefault="00553745" w:rsidP="00553745">
      <w:pPr>
        <w:pStyle w:val="af6"/>
        <w:ind w:right="155" w:firstLine="709"/>
        <w:rPr>
          <w:i/>
          <w:sz w:val="24"/>
          <w:szCs w:val="24"/>
        </w:rPr>
      </w:pPr>
      <w:r w:rsidRPr="00553745">
        <w:rPr>
          <w:i/>
          <w:sz w:val="24"/>
          <w:szCs w:val="24"/>
        </w:rPr>
        <w:t>Самоконтроль: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осуществлять контроль процесса и результата своей деятельности; оценивать их;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выбирать и при необходимости корректировать способы действий.</w:t>
      </w:r>
    </w:p>
    <w:p w:rsidR="00553745" w:rsidRPr="00553745" w:rsidRDefault="00553745" w:rsidP="00553745">
      <w:pPr>
        <w:pStyle w:val="af6"/>
        <w:ind w:right="155" w:firstLine="709"/>
        <w:rPr>
          <w:i/>
          <w:sz w:val="24"/>
          <w:szCs w:val="24"/>
        </w:rPr>
      </w:pPr>
      <w:r w:rsidRPr="00553745">
        <w:rPr>
          <w:i/>
          <w:sz w:val="24"/>
          <w:szCs w:val="24"/>
        </w:rPr>
        <w:t xml:space="preserve">Самооценка: 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553745" w:rsidRPr="00553745" w:rsidRDefault="00553745" w:rsidP="00553745">
      <w:pPr>
        <w:pStyle w:val="af6"/>
        <w:ind w:right="155" w:firstLine="709"/>
        <w:rPr>
          <w:b/>
          <w:sz w:val="24"/>
          <w:szCs w:val="24"/>
        </w:rPr>
      </w:pPr>
      <w:r w:rsidRPr="00553745">
        <w:rPr>
          <w:b/>
          <w:sz w:val="24"/>
          <w:szCs w:val="24"/>
        </w:rPr>
        <w:t>Совместная деятельность: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участвовать в совместной деятельности: распределять работу между членами группы;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553745" w:rsidRDefault="00553745" w:rsidP="00553745">
      <w:pPr>
        <w:pStyle w:val="21"/>
      </w:pPr>
      <w:bookmarkStart w:id="7" w:name="_Toc142903366"/>
      <w:r>
        <w:t>ПРЕДМЕТНЫЕ РЕЗУЛЬТАТЫ</w:t>
      </w:r>
      <w:bookmarkEnd w:id="7"/>
    </w:p>
    <w:p w:rsidR="00553745" w:rsidRPr="00553745" w:rsidRDefault="00553745" w:rsidP="00553745">
      <w:pPr>
        <w:pStyle w:val="31"/>
        <w:rPr>
          <w:sz w:val="24"/>
          <w:szCs w:val="24"/>
          <w:lang w:val="ru-RU"/>
        </w:rPr>
      </w:pPr>
      <w:bookmarkStart w:id="8" w:name="_Toc142903369"/>
      <w:r>
        <w:rPr>
          <w:lang w:val="ru-RU"/>
        </w:rPr>
        <w:t>2 КЛАСС</w:t>
      </w:r>
      <w:bookmarkEnd w:id="8"/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К концу обучения во втором классе обучающийся научится: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читать, записывать, упорядочивать числа в пределах 100;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сравнивать изученные числа и записывать результат сравнения с помощью знаков (&gt;, &lt;, =);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называть натуральные числа от 20 до 100 в прямом и в обратном порядке, следующее (предыдущее) при счете число;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 (при необходимости с использованием опорных таблиц);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 (при необходимости с использованием опорных таблиц);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выполнять арифметические действия: сложение и вычитание, в пределах 100 — устно и письменно (при необходимости с использованием алгоритма); умножение и деление в пределах 50 с использованием таблицы умножения;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 xml:space="preserve">называть и различать компоненты действий умножения (множители, произведение); </w:t>
      </w:r>
      <w:r w:rsidRPr="00553745">
        <w:rPr>
          <w:sz w:val="24"/>
          <w:szCs w:val="24"/>
        </w:rPr>
        <w:lastRenderedPageBreak/>
        <w:t>деления (делимое, делитель, частное) (с опорой на терминологические таблицы);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применять переместительное и сочетательное свойство сложения, переместительное свойство умножения;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находить неизвестный компонент сложения, вычитания;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знать и применять алгоритм записи уравнения;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использовать при выполнении практических заданий единицы величин длины (сантиметр, дециметр, метр), массы (килограмм), объема (литр), времени (минута, час); стоимости (рубль, копейка); преобразовывать одни единицы данных величин в другие (при необходимости с использованием опорных таблиц);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определять с помощью измерительных инструментов длину; определять время с помощью часов (при направляющей помощи учителя);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формулировать обратную задачу и использовать ее для проверки решения данной (при направляющей помощи учителя);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выполнять измерение длин реальных объектов с помощью линейки;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находить длину ломаной, состоящей из двух-трёх звеньев; находить периметр прямоугольника (квадрата);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 (при направляющей помощи учителя);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находить закономерность в ряду объектов (чисел, геометрических фигур) (при направляющей помощи учителя);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 (при направляющей помощи учителя);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сравнивать группы объектов (находить общее, различное);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обнаруживать модели геометрических фигур в окружающем мире;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подбирать примеры, подтверждающие суждение, ответ;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составлять (дополнять) текстовую задачу;</w:t>
      </w:r>
    </w:p>
    <w:p w:rsidR="00553745" w:rsidRPr="00553745" w:rsidRDefault="00553745" w:rsidP="00553745">
      <w:pPr>
        <w:pStyle w:val="af6"/>
        <w:ind w:right="155" w:firstLine="709"/>
        <w:rPr>
          <w:sz w:val="24"/>
          <w:szCs w:val="24"/>
        </w:rPr>
      </w:pPr>
      <w:r w:rsidRPr="00553745">
        <w:rPr>
          <w:sz w:val="24"/>
          <w:szCs w:val="24"/>
        </w:rPr>
        <w:t>проверять правильность вычислений.</w:t>
      </w:r>
    </w:p>
    <w:p w:rsidR="00553745" w:rsidRDefault="00553745" w:rsidP="00553745">
      <w:pPr>
        <w:pStyle w:val="af6"/>
        <w:spacing w:line="360" w:lineRule="auto"/>
        <w:ind w:right="155" w:firstLine="709"/>
      </w:pPr>
    </w:p>
    <w:p w:rsidR="00D27A05" w:rsidRDefault="00D27A05" w:rsidP="00553745">
      <w:pPr>
        <w:pStyle w:val="af6"/>
        <w:spacing w:line="360" w:lineRule="auto"/>
        <w:ind w:right="155" w:firstLine="709"/>
      </w:pPr>
    </w:p>
    <w:p w:rsidR="00D27A05" w:rsidRDefault="00D27A05" w:rsidP="00553745">
      <w:pPr>
        <w:pStyle w:val="af6"/>
        <w:spacing w:line="360" w:lineRule="auto"/>
        <w:ind w:right="155" w:firstLine="709"/>
      </w:pPr>
    </w:p>
    <w:p w:rsidR="00D27A05" w:rsidRDefault="00D27A05" w:rsidP="00553745">
      <w:pPr>
        <w:pStyle w:val="af6"/>
        <w:spacing w:line="360" w:lineRule="auto"/>
        <w:ind w:right="155" w:firstLine="709"/>
      </w:pPr>
    </w:p>
    <w:p w:rsidR="00D27A05" w:rsidRDefault="00D27A05" w:rsidP="00553745">
      <w:pPr>
        <w:pStyle w:val="af6"/>
        <w:spacing w:line="360" w:lineRule="auto"/>
        <w:ind w:right="155" w:firstLine="709"/>
      </w:pPr>
    </w:p>
    <w:p w:rsidR="00D27A05" w:rsidRDefault="00D27A05" w:rsidP="00553745">
      <w:pPr>
        <w:pStyle w:val="af6"/>
        <w:spacing w:line="360" w:lineRule="auto"/>
        <w:ind w:right="155" w:firstLine="709"/>
      </w:pPr>
    </w:p>
    <w:p w:rsidR="00D27A05" w:rsidRDefault="00D27A05" w:rsidP="00553745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  <w:sectPr w:rsidR="00D27A05" w:rsidSect="00D27A05">
          <w:pgSz w:w="11906" w:h="16383"/>
          <w:pgMar w:top="851" w:right="1134" w:bottom="850" w:left="1134" w:header="720" w:footer="720" w:gutter="0"/>
          <w:cols w:space="720"/>
          <w:docGrid w:linePitch="299"/>
        </w:sectPr>
      </w:pPr>
    </w:p>
    <w:p w:rsidR="00553745" w:rsidRDefault="00553745" w:rsidP="00D27A05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ТЕМАТИЧЕСКОЕ</w:t>
      </w:r>
      <w:r w:rsidRPr="00342981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ПЛАНИРОВАНИ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 w:rsidR="00D27A0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2 КЛАСС</w:t>
      </w:r>
      <w:r w:rsidRPr="00342981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(1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34</w:t>
      </w:r>
      <w:r w:rsidRPr="0034298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часа</w:t>
      </w: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553745" w:rsidRDefault="00553745" w:rsidP="00553745">
      <w:pPr>
        <w:rPr>
          <w:lang w:val="ru-RU"/>
        </w:rPr>
      </w:pPr>
    </w:p>
    <w:tbl>
      <w:tblPr>
        <w:tblStyle w:val="ac"/>
        <w:tblW w:w="14601" w:type="dxa"/>
        <w:tblInd w:w="-5" w:type="dxa"/>
        <w:tblLook w:val="04A0" w:firstRow="1" w:lastRow="0" w:firstColumn="1" w:lastColumn="0" w:noHBand="0" w:noVBand="1"/>
      </w:tblPr>
      <w:tblGrid>
        <w:gridCol w:w="2835"/>
        <w:gridCol w:w="3686"/>
        <w:gridCol w:w="8080"/>
      </w:tblGrid>
      <w:tr w:rsidR="00553745" w:rsidTr="00DD0AE2">
        <w:tc>
          <w:tcPr>
            <w:tcW w:w="2835" w:type="dxa"/>
            <w:tcBorders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b/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080" w:type="dxa"/>
            <w:tcBorders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553745" w:rsidRPr="00F6523F" w:rsidTr="00DD0AE2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ч)</w:t>
            </w:r>
          </w:p>
        </w:tc>
        <w:tc>
          <w:tcPr>
            <w:tcW w:w="3686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в пределах 100: чтение, запись, разряды чисел, сравнение.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равенства, неравенства.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Увеличение/уменьшение числа на несколько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единиц/десятков; разностное сравнение чисел.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Чётные и нечётные числа.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числа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суммы разрядных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слагаемых.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математической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терминологией (однозначное, двузначное, чётное-нечётное число; число и цифра; компоненты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арифметического действия, их название)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4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убывания/возрастания.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счет. Игра «Молчанка». 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упражнение: в порядковом счете от одного двузначного числа до другого.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диктант: чтение и запись круглых десятков.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 (работа с карточками): расположить круглые десятки в порядке возрастания/убывания.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соотнести число с названием или показать число по названию.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тренинг: присчитывание по одному от и до заданного числа.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составление числовой последовательности, продолжение ее, восстановление пропущенных чисел.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работа: составление и запись всех возможных вариантов двузначных чисел из предложенных цифр.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группировка чисел по заданному основанию и по самостоятельно найденному основанию.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определение лишнего числа в заданном ряду («Четвертый лишний»).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математических записей.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формулирование предположения о результате сравнения чисел, его словесное объяснение (устно, письменно).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 работа: сравнение двузначных чисел и запись неравенств в тетрадь.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общего свойства группы чисел. Характеристика одного </w:t>
            </w:r>
            <w:r>
              <w:rPr>
                <w:sz w:val="24"/>
                <w:szCs w:val="24"/>
              </w:rPr>
              <w:lastRenderedPageBreak/>
              <w:t>числа (геометрической фигуры) из группы.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установление математического отношения («больше/меньше на …», «больше/меньше в …») в житейской ситуации (сравнение по возрасту, массе и др.).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Проверка правильности выбора арифметического действия, соответствующего отношению «больше на …», «меньше на …» (с помощью предметной модели, сюжетной ситуации).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представление двузначного числа в виде суммы разрядных слагаемых.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игра-соревнование на закрепление понятий «однозначное число» и «двузначное число» (разбиться на команды в зависимости от инструкции педагога, например, команда однозначных и двузначных чисел, команда трех и шести десятков и т п.).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задание: кодировка  (среди рядов заданных чисел выбрать нечетные и обвести в круг, а четные в треугольник).  Дифференцированное задание: закрепление названий компонентов сложения и вычитания – работа на карточках (подчеркнуть первое, второе слагаемое, уменьшаемое и т.п.).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ответ на вопрос: «Зачем нужны знаки в жизни, как они используются в математике?» (цифры, знаки, сравнения, равенства, арифметических действий, скобки).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Дифференцированное задание: работа с наглядностью — использование различных опор (таблиц, схем) для формулирования ответа на вопрос.</w:t>
            </w:r>
          </w:p>
        </w:tc>
      </w:tr>
      <w:tr w:rsidR="00553745" w:rsidRPr="00F6523F" w:rsidTr="00DD0AE2">
        <w:tc>
          <w:tcPr>
            <w:tcW w:w="2835" w:type="dxa"/>
            <w:tcBorders>
              <w:top w:val="single" w:sz="6" w:space="0" w:color="231F20"/>
              <w:left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Величины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 ч)</w:t>
            </w:r>
          </w:p>
        </w:tc>
        <w:tc>
          <w:tcPr>
            <w:tcW w:w="3686" w:type="dxa"/>
            <w:tcBorders>
              <w:top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величинами: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по массе (единица массы — килограмм);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длины </w:t>
            </w:r>
            <w:r>
              <w:rPr>
                <w:sz w:val="24"/>
                <w:szCs w:val="24"/>
              </w:rPr>
              <w:lastRenderedPageBreak/>
              <w:t>(единицы длины — метр, дециметр, сантиметр, миллиметр), времени (единицы времени — час, минута).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Соотношения между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единицами величины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пределах 100), решение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 задач.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величин.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и упорядочение однородных величин.</w:t>
            </w:r>
          </w:p>
        </w:tc>
        <w:tc>
          <w:tcPr>
            <w:tcW w:w="8080" w:type="dxa"/>
            <w:tcBorders>
              <w:top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Учебный диалог: обсуждение практических ситуаций, в которых необходимо использование различных величин.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единиц измерения одной и той же величины, установление между ними отношения (больше, меньше, равно), запись </w:t>
            </w:r>
            <w:r>
              <w:rPr>
                <w:sz w:val="24"/>
                <w:szCs w:val="24"/>
              </w:rPr>
              <w:lastRenderedPageBreak/>
              <w:t>результата сравнения. Сравнение по росту, массе, возрасту в житейской ситуации и при решении учебных задач.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измерение в миллиметрах и сантиметрах длины и ширины различных предметов  (тетрадь, карандаш и др.).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измерение в метрах длины, ширины класса (линейкой, метром, рулеткой).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отрезков (см; мм). Сравнение мер длины (сантиметр, дециметр, миллиметр, метр) с опорой на практические действия.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упорядочивание величин от меньшего к большего и наоборот.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работа: составление и запись памятки о соотношении единиц измерения длины.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группе: преобразование одних мер длины в другие (с опорой на таблицу величин).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задания с величинами, например временем: чтение расписания, графика работы; составление схемы для определения отрезка времени; установление соотношения между единицами времени: годом, месяцем, неделей, сутками.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размен рубля (50 рублей, 100 рублей) разными монетами.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соотношения 1 час = 60минут. Знакомство с видами часов.   Устройство аналоговых часов - циферблат, стрелки.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практическое определение времени по моделям часов, запись измерений в таблицу.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работа: составить режим дня, подписать время. Пропедевтика исследовательской работы: переход от одних единиц измерения величин к другим, обратный переход; иллюстрация перехода с помощью модели.</w:t>
            </w:r>
          </w:p>
        </w:tc>
      </w:tr>
      <w:tr w:rsidR="00553745" w:rsidRPr="00F6523F" w:rsidTr="00DD0AE2">
        <w:tc>
          <w:tcPr>
            <w:tcW w:w="28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Арифметические действия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(60 ч)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Устное сложение и вычитание чисел в пределах 100 без перехода и с переходом через разряд.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Алгоритмы приемов </w:t>
            </w:r>
            <w:r>
              <w:rPr>
                <w:sz w:val="24"/>
                <w:szCs w:val="24"/>
              </w:rPr>
              <w:lastRenderedPageBreak/>
              <w:t xml:space="preserve">письменных вычислений двузначных чисел (сложения и вычитания). Письменное сложение и вычитание чисел в пределах 100.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Переместитель ное, сочетательное свойства сложения, их применение для вычислений.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 компонентов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умножения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деления чисел. Взаимосвязь сложения и умножения. Иллюстрация умножения с помощью </w:t>
            </w:r>
            <w:r>
              <w:rPr>
                <w:sz w:val="24"/>
                <w:szCs w:val="24"/>
              </w:rPr>
              <w:lastRenderedPageBreak/>
              <w:t>предметной модели сюжетной ситуации.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Названия компонентов действий умножения, деления.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таблицей умножения.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Табличное умножение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50. Табличные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 умножения,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деления при вычислениях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решении задач.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на 1, на 0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правилу).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Переместительное свойство умножения.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компонентов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результата действия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умножения, действия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Неизвестный компонент действия сложения,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вычитания; его нахождение.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Буквенные выражения. </w:t>
            </w:r>
            <w:r>
              <w:rPr>
                <w:sz w:val="24"/>
                <w:szCs w:val="24"/>
              </w:rPr>
              <w:lastRenderedPageBreak/>
              <w:t>Уравнение. Решение уравнения методом подбора.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Числовое выражение: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запись, вычисление значения. Порядок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 действий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числовом выражении,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содержащем действия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 и вычитания (со скобками/без скобок) в пределах 100 (не более трёх действий); нахождение его значения.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суммы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числа, числа из суммы. Вычисление суммы, разности удобным способом.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Упражнения: различение приёмов вычисления (устные и письменные). Выбор удобного способа выполнения действия.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деятельность: устные и письменные приёмы вычислений. Прикидка результата выполнения действия.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распределение примеров по заданным признакам на группы.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и отработка алгоритма устного и письменного сложения и вычитания двузначных чисел с переходом и без перехода через десяток.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составление памятки-алгоритма «сложение и вычитание с переходом через разряд».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Комментирование хода выполнения арифметического действия с использованием математической терминоло гии (десятки, единицы, сумма, разность и др.).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 исследовательской работы: выполнение задания после совместного анализа разными способами (вычисления с использованием переместительного, сочетательного свойств сложения).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диалог: новое свойство сложения – группировка слагаемых. Закрепление правила группировки слагаемых.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вычисление значений выражений с группировкой слагаемых.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Игра: «Математическая эстафета» (решение примеров с группировкой слагаемых).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«Четвертый лишний» (выполни вычисления, сравни примеры и найди среди них лишний).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выбор примера под способ решения с применением переместительного или сочетательного свойств сложения.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диалог: участие в обсуждении возможных ошибок в выполнении арифметических действий. Коллективная работа: проверка хода и результата выполне ния действия по алгоритму.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оценка рациональности выбранного приёма вычисления.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диктант на знание компонентов сложения и вычитания.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Установление соответствия между математическим выражением и его текстовым описанием.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действия умножения и деления с использованием предметов, их изображений и схематических рисунков.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парах: выбор картинок и рисунков к записи примеров на </w:t>
            </w:r>
            <w:r>
              <w:rPr>
                <w:sz w:val="24"/>
                <w:szCs w:val="24"/>
              </w:rPr>
              <w:lastRenderedPageBreak/>
              <w:t>умножение и деление.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диктант на знание компонентов действия умножения и деления.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тренинг: табличные случаи умножения и деления.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правил (умножения на 0, на 1) при вычислении.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 использование предметной модели для иллюстрации переместительного свойства умножения.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определение взаимосвязи компонентов и результата действий умножения и деления.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поиск неизвестного компонента действия сложения и вычитания с устным проговариванием выполнения задания и взаимопроверкой.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нахождение неизвестных компонентов действий сложения и вычитания методом подбора с опорой на таблицу сложения в пределах 100.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диалог: обсуждение смысла использования скобок в </w:t>
            </w:r>
            <w:r>
              <w:rPr>
                <w:sz w:val="24"/>
                <w:szCs w:val="24"/>
              </w:rPr>
              <w:lastRenderedPageBreak/>
              <w:t>записи числового выражения; запись решения с помощью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разных числовых выражений.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 использование предметной модели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сюжетной ситуации для составления числового выражения со скобками. Сравнение значений числовых выражений, записанных с помощью одних и тех же чисел и знаков действия, со скобками и без скобок. Выбор числового выражения, соответствующего сюжетной ситуации.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тренинг: отработка правила выполнения действий со скобками.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математической записи: составление и проверка истинности математических утверждений относительно разностного сравнения чисел, величин (длин, масс и пр.).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парах/группах: нахождение и объяснение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возможных причин ошибок в составлении числового выражения, нахождении его значения.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чтение выражений со скобками и решение с устным проговариванием последовательности действий.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 исследовательской работы: рациональные приёмы вычислений.</w:t>
            </w:r>
          </w:p>
        </w:tc>
      </w:tr>
      <w:tr w:rsidR="00553745" w:rsidRPr="00F6523F" w:rsidTr="00DD0AE2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none" w:sz="4" w:space="0" w:color="00000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Текстовые задачи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ч)</w:t>
            </w:r>
          </w:p>
        </w:tc>
        <w:tc>
          <w:tcPr>
            <w:tcW w:w="3686" w:type="dxa"/>
            <w:tcBorders>
              <w:top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представление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текста задачи в виде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рисунка, схемы или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модели.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решения задачи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два действия, выбор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соответствующих плану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арифметических действий.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решения и ответа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задачи. Отработка алгоритма решения задач в два действия разных типов. Решение текстовых задач на применение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смысла арифметического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(сложение,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вычитание, умножение,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деление). Расчётные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увеличение/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величины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несколько единиц/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несколько раз.  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8080" w:type="dxa"/>
            <w:tcBorders>
              <w:top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Коллективная работа: чтение текста задачи с учётом предлагаемого задания: найти условие и вопрос задачи.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сравнение различных текстов, ответ на вопрос: является ли текст задачей?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 текста задачи с её иллюстрацией, схемой, моделью. Составление задачи по рисунку (схеме, модели, решению).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изменением хода решения задачи при изменении </w:t>
            </w:r>
            <w:r>
              <w:rPr>
                <w:sz w:val="24"/>
                <w:szCs w:val="24"/>
              </w:rPr>
              <w:lastRenderedPageBreak/>
              <w:t>условия (вопроса).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Упражнения: поэтапное решение текстовой задачи по алгоритму: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ответа на вопрос задачи путём рассуждения (без вычислений).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парах: решение задач на деление с помощью действий с конкретными предметами (кружки, палочки и т. п.).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решение простых задач на деление двух видов с манипуляцией предметами: 1) деление по содержанию; 2) деление на равные части.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нахождение одной из трёх взаимосвязанных величин при решении задач бытового характера («на время», «на куплю-продажу» и пр.). Поиск разных         решений одной задачи. Разные формы записи решения (оформления).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решение задач с опорой на данные, приведенные в таблице и составление задач обратных данной.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Составление задач с заданным  математическим отношением, по заданному числовому выражению. Составление модели, плана решения задачи. Назначение скобок в записи числового выражения при решении задачи.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самоконтроль при решении задач. Анализ образцов записи решения задачи по действиям и с помощью числового выражения.</w:t>
            </w:r>
          </w:p>
        </w:tc>
      </w:tr>
      <w:tr w:rsidR="00553745" w:rsidRPr="00F6523F" w:rsidTr="00DD0AE2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Пространственные отношения и геометрические фигуры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ч)</w:t>
            </w:r>
          </w:p>
        </w:tc>
        <w:tc>
          <w:tcPr>
            <w:tcW w:w="3686" w:type="dxa"/>
            <w:tcBorders>
              <w:top w:val="single" w:sz="6" w:space="0" w:color="231F20"/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</w:t>
            </w:r>
            <w:r>
              <w:rPr>
                <w:sz w:val="24"/>
                <w:szCs w:val="24"/>
              </w:rPr>
              <w:lastRenderedPageBreak/>
              <w:t xml:space="preserve">куб, шар, пирамида. 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 с  заданной длиной стороны.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ломаной. Измерение периметра данного/ изображённого прямоугольника (квадрата), запись результата измерения в сантиметрах.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периметра многоугольника путем сложения длин сторон.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формулирование ответов на вопросы  об общем и различном геометрических фигур.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упражнения: «Опиши фигуру», «Нарисуй фигуру по инструкции», «Найди модели фигур в окру жающем» и т. п.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графические и измерительные действия при учёте взаимного расположения фигур или         их частей при изображении, сравнение с образцом.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расстояний с использованием заданных или </w:t>
            </w:r>
            <w:r>
              <w:rPr>
                <w:sz w:val="24"/>
                <w:szCs w:val="24"/>
              </w:rPr>
              <w:lastRenderedPageBreak/>
              <w:t xml:space="preserve">самостоятельно выбранных единиц.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работы: определение размеров геометрических фигур на глаз, с помощью измерительных инструментов.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и обозначение прямоугольника с заданными длинами сторон на клетчатой бумаге.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ломаных с помощью линейки и от руки, на нелинованной и клетчатой бумаге.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измерение длины звеньев и вычисление длины ломаной. Начертить отрезок, заданной длины.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периметра прямоугольника, квадрата, составление числового равенства при вычислении периметра прямоугольника.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геометрической фигуры из бумаги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заданному правилу или образцу. Творческие задания: оригами и т. п.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диалог: расстояние как длина отрезка, нахождение и прикидка расстояний. 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найди самое короткое расстояние от дома до школы на представленном рисунке.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различных   источников информации при определении размеров и протяжённостей.</w:t>
            </w:r>
          </w:p>
        </w:tc>
      </w:tr>
      <w:tr w:rsidR="00553745" w:rsidRPr="00F6523F" w:rsidTr="00DD0AE2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Математическая информация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ч)</w:t>
            </w:r>
          </w:p>
        </w:tc>
        <w:tc>
          <w:tcPr>
            <w:tcW w:w="3686" w:type="dxa"/>
            <w:tcBorders>
              <w:top w:val="single" w:sz="6" w:space="0" w:color="231F20"/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основанию. Закономерность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ряду чисел, геометрических фигур, объектов повседневной жизни: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её объяснение с использованием математической терминологии.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 (истинные)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неверные (ложные) утверждения, содержащие количественные, пространственные отношения, зависимости между числами/величинами.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утверждений с использованием слов «каждый», «все».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 Дополнение моделей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(схем, изображений) готовыми числовыми данными.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составления ряда чисел, величин, геометрических фигур (формулиро вание правила, проверка правила, дополнение ряда).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Алгоритмы (приёмы, </w:t>
            </w:r>
            <w:r>
              <w:rPr>
                <w:sz w:val="24"/>
                <w:szCs w:val="24"/>
              </w:rPr>
              <w:lastRenderedPageBreak/>
              <w:t>правила) устных и письменных вычислений, измерений и построения геометрических фигур.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работы с электронными средствами обучения.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6" w:space="0" w:color="231F20"/>
            </w:tcBorders>
          </w:tcPr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установление последовательности событий (действий) сюжета. Описание рисунка (схемы, модели) по заданному или самостоятельно составленному    плану.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предположений. Работа в парах: составление утверждения на основе информации, представленной в наглядном виде.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закономерности в составлении ряда чисел (величин, геометрических фигур), формулирование правила.</w:t>
            </w:r>
          </w:p>
          <w:p w:rsidR="00553745" w:rsidRDefault="00553745" w:rsidP="00DD0AE2">
            <w:pPr>
              <w:pStyle w:val="af6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Распознавание в окружающем мире ситуаций, которые </w:t>
            </w:r>
            <w:r>
              <w:rPr>
                <w:sz w:val="24"/>
                <w:szCs w:val="24"/>
              </w:rPr>
              <w:lastRenderedPageBreak/>
              <w:t>целесообразно сформулировать на языке математики и решить математическими средствами.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 Составление вопросов по таблице.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Календарь. Схемы маршрутов. Работа с информацией: анализ информации, представленной на рисунке и в тексте задания.</w:t>
            </w:r>
          </w:p>
          <w:p w:rsidR="00553745" w:rsidRDefault="00553745" w:rsidP="00DD0AE2">
            <w:pPr>
              <w:pStyle w:val="af6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правил работы с электронными средствами  обучения.</w:t>
            </w:r>
          </w:p>
        </w:tc>
      </w:tr>
    </w:tbl>
    <w:p w:rsidR="00553745" w:rsidRDefault="00553745" w:rsidP="00553745">
      <w:pPr>
        <w:rPr>
          <w:lang w:val="ru-RU"/>
        </w:rPr>
      </w:pPr>
    </w:p>
    <w:p w:rsidR="00553745" w:rsidRDefault="00553745" w:rsidP="00553745">
      <w:pPr>
        <w:rPr>
          <w:lang w:val="ru-RU"/>
        </w:rPr>
      </w:pPr>
    </w:p>
    <w:p w:rsidR="00553745" w:rsidRDefault="00553745" w:rsidP="00553745">
      <w:pPr>
        <w:rPr>
          <w:lang w:val="ru-RU"/>
        </w:rPr>
      </w:pPr>
    </w:p>
    <w:p w:rsidR="00553745" w:rsidRDefault="00553745" w:rsidP="00553745">
      <w:pPr>
        <w:rPr>
          <w:lang w:val="ru-RU"/>
        </w:rPr>
      </w:pPr>
    </w:p>
    <w:p w:rsidR="001C0C97" w:rsidRDefault="001C0C97" w:rsidP="00E612EC">
      <w:pPr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sectPr w:rsidR="001C0C97" w:rsidSect="00D27A05">
      <w:pgSz w:w="16383" w:h="11906" w:orient="landscape"/>
      <w:pgMar w:top="1134" w:right="851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BE1" w:rsidRDefault="00CE0BE1" w:rsidP="007458C7">
      <w:pPr>
        <w:spacing w:after="0" w:line="240" w:lineRule="auto"/>
      </w:pPr>
      <w:r>
        <w:separator/>
      </w:r>
    </w:p>
  </w:endnote>
  <w:endnote w:type="continuationSeparator" w:id="0">
    <w:p w:rsidR="00CE0BE1" w:rsidRDefault="00CE0BE1" w:rsidP="0074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BE1" w:rsidRDefault="00CE0BE1" w:rsidP="007458C7">
      <w:pPr>
        <w:spacing w:after="0" w:line="240" w:lineRule="auto"/>
      </w:pPr>
      <w:r>
        <w:separator/>
      </w:r>
    </w:p>
  </w:footnote>
  <w:footnote w:type="continuationSeparator" w:id="0">
    <w:p w:rsidR="00CE0BE1" w:rsidRDefault="00CE0BE1" w:rsidP="00745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1E80"/>
    <w:multiLevelType w:val="multilevel"/>
    <w:tmpl w:val="B3FEC8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C24FB"/>
    <w:multiLevelType w:val="hybridMultilevel"/>
    <w:tmpl w:val="F3C09E2E"/>
    <w:lvl w:ilvl="0" w:tplc="D95886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44B40D6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EBC16E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D8A788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A82593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38BF7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96253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E6282F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1B2A23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BC1E78"/>
    <w:multiLevelType w:val="multilevel"/>
    <w:tmpl w:val="42868D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16EC6"/>
    <w:multiLevelType w:val="multilevel"/>
    <w:tmpl w:val="DB8634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64B48"/>
    <w:multiLevelType w:val="multilevel"/>
    <w:tmpl w:val="790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4315E3"/>
    <w:multiLevelType w:val="multilevel"/>
    <w:tmpl w:val="D48C86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BC6AC4"/>
    <w:multiLevelType w:val="multilevel"/>
    <w:tmpl w:val="63645E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7B72EE"/>
    <w:multiLevelType w:val="multilevel"/>
    <w:tmpl w:val="D72C54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4848DB"/>
    <w:multiLevelType w:val="multilevel"/>
    <w:tmpl w:val="64F688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EE1A94"/>
    <w:multiLevelType w:val="multilevel"/>
    <w:tmpl w:val="A33E1F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B8A"/>
    <w:rsid w:val="000006B8"/>
    <w:rsid w:val="00050E2C"/>
    <w:rsid w:val="00083E7E"/>
    <w:rsid w:val="00167CF5"/>
    <w:rsid w:val="001C0C97"/>
    <w:rsid w:val="001C7E40"/>
    <w:rsid w:val="00222E1F"/>
    <w:rsid w:val="002904ED"/>
    <w:rsid w:val="003A2EED"/>
    <w:rsid w:val="003E6F60"/>
    <w:rsid w:val="004065CA"/>
    <w:rsid w:val="00423CAE"/>
    <w:rsid w:val="0053054F"/>
    <w:rsid w:val="00553745"/>
    <w:rsid w:val="00647058"/>
    <w:rsid w:val="007458C7"/>
    <w:rsid w:val="007A04AB"/>
    <w:rsid w:val="008A42C0"/>
    <w:rsid w:val="008B7758"/>
    <w:rsid w:val="00926A16"/>
    <w:rsid w:val="009841C1"/>
    <w:rsid w:val="00A16B8A"/>
    <w:rsid w:val="00AE2F19"/>
    <w:rsid w:val="00B62B84"/>
    <w:rsid w:val="00C41892"/>
    <w:rsid w:val="00C703F1"/>
    <w:rsid w:val="00CE0BE1"/>
    <w:rsid w:val="00D175D4"/>
    <w:rsid w:val="00D27A05"/>
    <w:rsid w:val="00D85EAC"/>
    <w:rsid w:val="00DC063B"/>
    <w:rsid w:val="00DE3DD0"/>
    <w:rsid w:val="00E612EC"/>
    <w:rsid w:val="00F6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586DB-6BD3-4E05-99C0-CD0E25EA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F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67C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7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7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7C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C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67C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67CF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67CF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67CF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7CF5"/>
    <w:rPr>
      <w:lang w:val="en-US"/>
    </w:rPr>
  </w:style>
  <w:style w:type="paragraph" w:styleId="a5">
    <w:name w:val="Normal Indent"/>
    <w:basedOn w:val="a"/>
    <w:uiPriority w:val="99"/>
    <w:unhideWhenUsed/>
    <w:rsid w:val="00167CF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67CF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7CF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67CF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67C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67CF5"/>
    <w:rPr>
      <w:i/>
      <w:iCs/>
    </w:rPr>
  </w:style>
  <w:style w:type="character" w:styleId="ab">
    <w:name w:val="Hyperlink"/>
    <w:basedOn w:val="a0"/>
    <w:uiPriority w:val="99"/>
    <w:unhideWhenUsed/>
    <w:rsid w:val="00167CF5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167CF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67CF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uiPriority w:val="1"/>
    <w:qFormat/>
    <w:rsid w:val="00167C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167CF5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16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7CF5"/>
    <w:rPr>
      <w:lang w:val="en-US"/>
    </w:rPr>
  </w:style>
  <w:style w:type="paragraph" w:customStyle="1" w:styleId="Default">
    <w:name w:val="Default"/>
    <w:rsid w:val="00167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167CF5"/>
    <w:rPr>
      <w:color w:val="954F72" w:themeColor="followedHyperlink"/>
      <w:u w:val="single"/>
    </w:rPr>
  </w:style>
  <w:style w:type="paragraph" w:styleId="af3">
    <w:name w:val="List Paragraph"/>
    <w:basedOn w:val="a"/>
    <w:uiPriority w:val="99"/>
    <w:unhideWhenUsed/>
    <w:rsid w:val="00167CF5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167CF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7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11"/>
    <w:rsid w:val="00167C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67CF5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3"/>
      <w:szCs w:val="23"/>
      <w:lang w:val="ru-RU"/>
    </w:rPr>
  </w:style>
  <w:style w:type="table" w:customStyle="1" w:styleId="12">
    <w:name w:val="Сетка таблицы1"/>
    <w:basedOn w:val="a1"/>
    <w:next w:val="ac"/>
    <w:rsid w:val="00167CF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3A2EED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uiPriority w:val="1"/>
    <w:rsid w:val="003A2EED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9"/>
    <w:qFormat/>
    <w:rsid w:val="003A2EED"/>
    <w:pPr>
      <w:widowControl w:val="0"/>
      <w:autoSpaceDE w:val="0"/>
      <w:autoSpaceDN w:val="0"/>
      <w:spacing w:after="0" w:line="240" w:lineRule="auto"/>
      <w:ind w:left="1213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3">
    <w:name w:val="Без интервала1"/>
    <w:basedOn w:val="a"/>
    <w:uiPriority w:val="99"/>
    <w:qFormat/>
    <w:rsid w:val="0022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553745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sz w:val="28"/>
      <w:szCs w:val="32"/>
      <w:lang w:val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53745"/>
    <w:pPr>
      <w:keepNext/>
      <w:spacing w:before="120" w:after="120" w:line="240" w:lineRule="auto"/>
      <w:ind w:left="708"/>
      <w:outlineLvl w:val="2"/>
    </w:pPr>
    <w:rPr>
      <w:rFonts w:ascii="Times New Roman" w:eastAsiaTheme="majorEastAsia" w:hAnsi="Times New Roman" w:cs="Trebuchet MS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6349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7</cp:revision>
  <cp:lastPrinted>2024-09-12T10:22:00Z</cp:lastPrinted>
  <dcterms:created xsi:type="dcterms:W3CDTF">2025-09-09T17:01:00Z</dcterms:created>
  <dcterms:modified xsi:type="dcterms:W3CDTF">2026-01-27T19:36:00Z</dcterms:modified>
</cp:coreProperties>
</file>